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BF2DBD3" w:rsidR="0092193A" w:rsidRPr="0097651D" w:rsidRDefault="004B214B" w:rsidP="0092193A">
              <w:pPr>
                <w:pStyle w:val="Title"/>
                <w:rPr>
                  <w:lang w:val="en-US"/>
                </w:rPr>
              </w:pPr>
              <w:r w:rsidRPr="00F97C44">
                <w:rPr>
                  <w:color w:val="FFFFFF" w:themeColor="background1"/>
                  <w:lang w:val="en-US"/>
                </w:rPr>
                <w:t xml:space="preserve">Market Consultation </w:t>
              </w:r>
              <w:r>
                <w:rPr>
                  <w:color w:val="FFFFFF" w:themeColor="background1"/>
                  <w:lang w:val="en-US"/>
                </w:rPr>
                <w:t>Solactive MLP infrastructure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62D11AF" w:rsidR="00E77CAE" w:rsidRPr="00D902A1" w:rsidRDefault="00943B0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1-12T00:00:00Z">
                                      <w:dateFormat w:val="dd MMMM yyyy"/>
                                      <w:lid w:val="en-GB"/>
                                      <w:storeMappedDataAs w:val="dateTime"/>
                                      <w:calendar w:val="gregorian"/>
                                    </w:date>
                                  </w:sdtPr>
                                  <w:sdtEndPr/>
                                  <w:sdtContent>
                                    <w:r w:rsidR="00B474C2">
                                      <w:rPr>
                                        <w:color w:val="FFFFFF" w:themeColor="background1"/>
                                        <w:sz w:val="26"/>
                                        <w:szCs w:val="26"/>
                                        <w:lang w:val="en-GB"/>
                                      </w:rPr>
                                      <w:t>12 January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62D11AF" w:rsidR="00E77CAE" w:rsidRPr="00D902A1" w:rsidRDefault="00BC15D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1-12T00:00:00Z">
                                <w:dateFormat w:val="dd MMMM yyyy"/>
                                <w:lid w:val="en-GB"/>
                                <w:storeMappedDataAs w:val="dateTime"/>
                                <w:calendar w:val="gregorian"/>
                              </w:date>
                            </w:sdtPr>
                            <w:sdtEndPr/>
                            <w:sdtContent>
                              <w:r w:rsidR="00B474C2">
                                <w:rPr>
                                  <w:color w:val="FFFFFF" w:themeColor="background1"/>
                                  <w:sz w:val="26"/>
                                  <w:szCs w:val="26"/>
                                  <w:lang w:val="en-GB"/>
                                </w:rPr>
                                <w:t>12 January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7622D103"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BB693D" w:rsidRPr="00BB693D">
        <w:rPr>
          <w:lang w:val="en-GB"/>
        </w:rPr>
        <w:t>Indices (the ‘Affected Indices’):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BB693D" w:rsidRPr="00663109" w14:paraId="78445507" w14:textId="77777777" w:rsidTr="00F73500">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231E9FD" w14:textId="77777777" w:rsidR="00BB693D" w:rsidRPr="00663109" w:rsidRDefault="00BB693D" w:rsidP="00F73500">
            <w:pPr>
              <w:rPr>
                <w:b/>
                <w:bCs/>
              </w:rPr>
            </w:pPr>
            <w:r w:rsidRPr="00663109">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FEA4B01" w14:textId="77777777" w:rsidR="00BB693D" w:rsidRPr="00663109" w:rsidRDefault="00BB693D" w:rsidP="00F73500">
            <w:pPr>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A4C32C4" w14:textId="77777777" w:rsidR="00BB693D" w:rsidRPr="00663109" w:rsidRDefault="00BB693D" w:rsidP="00F73500">
            <w:pPr>
              <w:rPr>
                <w:b/>
                <w:bCs/>
              </w:rPr>
            </w:pPr>
            <w:r w:rsidRPr="00663109">
              <w:rPr>
                <w:b/>
                <w:bCs/>
              </w:rPr>
              <w:t>ISIN</w:t>
            </w:r>
          </w:p>
        </w:tc>
      </w:tr>
      <w:tr w:rsidR="000037E4" w:rsidRPr="00663109" w14:paraId="18C194C8" w14:textId="77777777" w:rsidTr="00E671AD">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707EE6D9" w14:textId="77FD535A" w:rsidR="000037E4" w:rsidRPr="00E4026F" w:rsidRDefault="000037E4" w:rsidP="000037E4">
            <w:pPr>
              <w:rPr>
                <w:color w:val="000000" w:themeColor="text1"/>
                <w:lang w:val="en-US"/>
              </w:rPr>
            </w:pPr>
            <w:r>
              <w:rPr>
                <w:lang w:val="en-US"/>
              </w:rPr>
              <w:t>Solactive MLP Infrastructure (Gross) Index</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4F6B1608" w14:textId="6105A585" w:rsidR="000037E4" w:rsidRPr="00E4026F" w:rsidRDefault="000037E4" w:rsidP="000037E4">
            <w:pPr>
              <w:rPr>
                <w:color w:val="000000" w:themeColor="text1"/>
                <w:lang w:val="en-US"/>
              </w:rPr>
            </w:pPr>
            <w:r>
              <w:rPr>
                <w:lang w:val="en-US"/>
              </w:rPr>
              <w:t>.MLPAMIDG</w:t>
            </w:r>
          </w:p>
        </w:tc>
        <w:tc>
          <w:tcPr>
            <w:tcW w:w="1842" w:type="dxa"/>
            <w:tcBorders>
              <w:top w:val="nil"/>
              <w:left w:val="nil"/>
              <w:bottom w:val="nil"/>
              <w:right w:val="single" w:sz="8" w:space="0" w:color="auto"/>
            </w:tcBorders>
            <w:noWrap/>
            <w:tcMar>
              <w:top w:w="0" w:type="dxa"/>
              <w:left w:w="70" w:type="dxa"/>
              <w:bottom w:w="0" w:type="dxa"/>
              <w:right w:w="70" w:type="dxa"/>
            </w:tcMar>
            <w:vAlign w:val="center"/>
            <w:hideMark/>
          </w:tcPr>
          <w:p w14:paraId="59AE8F70" w14:textId="5AF495DD" w:rsidR="000037E4" w:rsidRPr="001E6C50" w:rsidRDefault="000037E4" w:rsidP="000037E4">
            <w:pPr>
              <w:rPr>
                <w:color w:val="000000" w:themeColor="text1"/>
                <w:lang w:val="en-US"/>
              </w:rPr>
            </w:pPr>
            <w:r>
              <w:rPr>
                <w:lang w:val="en-US"/>
              </w:rPr>
              <w:t>DE000SL0ALT1</w:t>
            </w:r>
          </w:p>
        </w:tc>
      </w:tr>
      <w:tr w:rsidR="000037E4" w:rsidRPr="00663109" w14:paraId="13A0493A" w14:textId="77777777" w:rsidTr="00E671AD">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55756F02" w14:textId="0CCAD010" w:rsidR="000037E4" w:rsidRPr="00E4026F" w:rsidRDefault="000037E4" w:rsidP="000037E4">
            <w:pPr>
              <w:rPr>
                <w:color w:val="000000" w:themeColor="text1"/>
                <w:lang w:val="en-US"/>
              </w:rPr>
            </w:pPr>
            <w:r>
              <w:rPr>
                <w:lang w:val="en-US"/>
              </w:rPr>
              <w:t>Solactive MLP Infrastructure Index</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15307BF7" w14:textId="4C04217E" w:rsidR="000037E4" w:rsidRPr="00E4026F" w:rsidRDefault="000037E4" w:rsidP="000037E4">
            <w:pPr>
              <w:rPr>
                <w:color w:val="000000" w:themeColor="text1"/>
                <w:lang w:val="en-US"/>
              </w:rPr>
            </w:pPr>
            <w:r>
              <w:rPr>
                <w:lang w:val="en-US"/>
              </w:rPr>
              <w:t>.MLPAMID</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00107D37" w14:textId="74CCB03A" w:rsidR="000037E4" w:rsidRPr="001E6C50" w:rsidRDefault="000037E4" w:rsidP="000037E4">
            <w:pPr>
              <w:rPr>
                <w:color w:val="000000" w:themeColor="text1"/>
                <w:lang w:val="en-US"/>
              </w:rPr>
            </w:pPr>
            <w:r>
              <w:rPr>
                <w:lang w:val="en-US"/>
              </w:rPr>
              <w:t>DE000SLA4HN3</w:t>
            </w:r>
          </w:p>
        </w:tc>
      </w:tr>
      <w:tr w:rsidR="000037E4" w:rsidRPr="00663109" w14:paraId="38E29EE7" w14:textId="77777777" w:rsidTr="00E671AD">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725E9ED" w14:textId="27504871" w:rsidR="000037E4" w:rsidRPr="00E4026F" w:rsidRDefault="000037E4" w:rsidP="000037E4">
            <w:pPr>
              <w:rPr>
                <w:color w:val="000000" w:themeColor="text1"/>
                <w:lang w:val="en-US"/>
              </w:rPr>
            </w:pPr>
            <w:r>
              <w:rPr>
                <w:lang w:val="en-US"/>
              </w:rPr>
              <w:t>Solactive MLP Infrastructure Index (Price)</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48BDE8A" w14:textId="05EE51E0" w:rsidR="000037E4" w:rsidRPr="00E4026F" w:rsidRDefault="000037E4" w:rsidP="000037E4">
            <w:pPr>
              <w:rPr>
                <w:color w:val="000000" w:themeColor="text1"/>
                <w:lang w:val="en-US"/>
              </w:rPr>
            </w:pPr>
            <w:r>
              <w:rPr>
                <w:lang w:val="en-US"/>
              </w:rPr>
              <w:t>.MLPAMIDP</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4E539AF" w14:textId="48B77C49" w:rsidR="000037E4" w:rsidRPr="001E6C50" w:rsidRDefault="000037E4" w:rsidP="000037E4">
            <w:pPr>
              <w:rPr>
                <w:color w:val="000000" w:themeColor="text1"/>
                <w:lang w:val="en-US"/>
              </w:rPr>
            </w:pPr>
            <w:r>
              <w:rPr>
                <w:lang w:val="en-US"/>
              </w:rPr>
              <w:t>DE000SLA4HM5</w:t>
            </w:r>
          </w:p>
        </w:tc>
      </w:tr>
    </w:tbl>
    <w:p w14:paraId="00BB43ED" w14:textId="77777777" w:rsidR="003A1DD5" w:rsidRPr="00BB693D" w:rsidRDefault="003A1DD5">
      <w:pPr>
        <w:spacing w:before="0" w:after="160" w:line="259" w:lineRule="auto"/>
        <w:jc w:val="left"/>
        <w:rPr>
          <w:lang w:val="en-GB"/>
        </w:rPr>
      </w:pPr>
    </w:p>
    <w:p w14:paraId="4BCC0B33" w14:textId="77777777" w:rsidR="00BC15D5" w:rsidRDefault="00BC15D5" w:rsidP="000C1F37">
      <w:pPr>
        <w:spacing w:before="0" w:after="160" w:line="259" w:lineRule="auto"/>
        <w:rPr>
          <w:b/>
          <w:bCs/>
          <w:sz w:val="28"/>
          <w:szCs w:val="28"/>
          <w:u w:val="single"/>
          <w:lang w:val="en-GB"/>
        </w:rPr>
      </w:pPr>
    </w:p>
    <w:p w14:paraId="4FED413E" w14:textId="68A2E22F"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584C42A5" w14:textId="615C4710" w:rsidR="002A77E1" w:rsidRPr="00B56418" w:rsidRDefault="00B474C2" w:rsidP="000037E4">
      <w:pPr>
        <w:spacing w:before="0" w:after="160" w:line="259" w:lineRule="auto"/>
        <w:rPr>
          <w:iCs/>
          <w:lang w:val="en-US"/>
        </w:rPr>
      </w:pPr>
      <w:r>
        <w:rPr>
          <w:lang w:val="en-US"/>
        </w:rPr>
        <w:t xml:space="preserve">To broaden the universe of </w:t>
      </w:r>
      <w:r w:rsidR="007803D5">
        <w:rPr>
          <w:lang w:val="en-US"/>
        </w:rPr>
        <w:t>Master Limited Partnerships</w:t>
      </w:r>
      <w:r>
        <w:rPr>
          <w:lang w:val="en-US"/>
        </w:rPr>
        <w:t xml:space="preserve"> active in the energy infrastructure sector and </w:t>
      </w:r>
      <w:r w:rsidR="007803D5">
        <w:rPr>
          <w:lang w:val="en-US"/>
        </w:rPr>
        <w:t>align with industry dynamics, Solactive proposes broaden the universe by including Master Limited Partnerships active in providing services in compression as well as marketing and distribution activities</w:t>
      </w:r>
      <w:r w:rsidR="00503F95">
        <w:rPr>
          <w:lang w:val="en-US"/>
        </w:rPr>
        <w:t xml:space="preserve"> due to their interconnectedness within energy logistics and infrastructure. Both operational segments </w:t>
      </w:r>
      <w:r w:rsidR="00503F95" w:rsidRPr="00503F95">
        <w:rPr>
          <w:lang w:val="en-US"/>
        </w:rPr>
        <w:t xml:space="preserve">ensure that energy products are transported efficiently from their source to end-users, maintaining the flow and availability of </w:t>
      </w:r>
      <w:r w:rsidR="00503F95">
        <w:rPr>
          <w:lang w:val="en-US"/>
        </w:rPr>
        <w:t>energy</w:t>
      </w:r>
      <w:r w:rsidR="00503F95" w:rsidRPr="00503F95">
        <w:rPr>
          <w:lang w:val="en-US"/>
        </w:rPr>
        <w:t xml:space="preserve"> in line with market demands</w:t>
      </w:r>
      <w:r w:rsidR="00503F95">
        <w:rPr>
          <w:lang w:val="en-US"/>
        </w:rPr>
        <w:t>.</w:t>
      </w:r>
    </w:p>
    <w:p w14:paraId="699C0A91" w14:textId="224E5D08" w:rsidR="002A77E1" w:rsidRDefault="002A77E1" w:rsidP="000C1F37">
      <w:pPr>
        <w:spacing w:before="0" w:after="160" w:line="259" w:lineRule="auto"/>
        <w:rPr>
          <w:iCs/>
          <w:lang w:val="en-GB"/>
        </w:rPr>
      </w:pPr>
    </w:p>
    <w:p w14:paraId="3353C09E" w14:textId="490B46C2" w:rsidR="002A77E1" w:rsidRDefault="002A77E1" w:rsidP="000C1F37">
      <w:pPr>
        <w:spacing w:before="0" w:after="160" w:line="259" w:lineRule="auto"/>
        <w:rPr>
          <w:iCs/>
          <w:lang w:val="en-GB"/>
        </w:rPr>
      </w:pPr>
    </w:p>
    <w:p w14:paraId="4265BDAC" w14:textId="542A4726" w:rsidR="002A77E1" w:rsidRDefault="002A77E1" w:rsidP="000C1F37">
      <w:pPr>
        <w:spacing w:before="0" w:after="160" w:line="259" w:lineRule="auto"/>
        <w:rPr>
          <w:iCs/>
          <w:lang w:val="en-GB"/>
        </w:rPr>
      </w:pPr>
    </w:p>
    <w:p w14:paraId="7A80AC6C" w14:textId="3563B0AF" w:rsidR="002A77E1" w:rsidRDefault="002A77E1" w:rsidP="000C1F37">
      <w:pPr>
        <w:spacing w:before="0" w:after="160" w:line="259" w:lineRule="auto"/>
        <w:rPr>
          <w:iCs/>
          <w:lang w:val="en-GB"/>
        </w:rPr>
      </w:pPr>
    </w:p>
    <w:p w14:paraId="25FDAAD2" w14:textId="77777777" w:rsidR="008C4B87" w:rsidRDefault="008C4B87" w:rsidP="000C1F37">
      <w:pPr>
        <w:spacing w:before="0" w:after="160" w:line="259" w:lineRule="auto"/>
        <w:rPr>
          <w:iCs/>
          <w:lang w:val="en-GB"/>
        </w:rPr>
      </w:pPr>
    </w:p>
    <w:p w14:paraId="3F80A7FA" w14:textId="77777777" w:rsidR="00503F95" w:rsidRDefault="00503F95" w:rsidP="000C1F37">
      <w:pPr>
        <w:spacing w:before="0" w:after="160" w:line="259" w:lineRule="auto"/>
        <w:rPr>
          <w:iCs/>
          <w:lang w:val="en-GB"/>
        </w:rPr>
      </w:pPr>
    </w:p>
    <w:p w14:paraId="631465A7" w14:textId="77777777" w:rsidR="00503F95" w:rsidRDefault="00503F95" w:rsidP="000C1F37">
      <w:pPr>
        <w:spacing w:before="0" w:after="160" w:line="259" w:lineRule="auto"/>
        <w:rPr>
          <w:iCs/>
          <w:lang w:val="en-GB"/>
        </w:rPr>
      </w:pPr>
    </w:p>
    <w:p w14:paraId="4F269253" w14:textId="77777777" w:rsidR="00503F95" w:rsidRDefault="00503F95" w:rsidP="000C1F37">
      <w:pPr>
        <w:spacing w:before="0" w:after="160" w:line="259" w:lineRule="auto"/>
        <w:rPr>
          <w:iCs/>
          <w:lang w:val="en-GB"/>
        </w:rPr>
      </w:pPr>
    </w:p>
    <w:p w14:paraId="41F78130" w14:textId="77777777" w:rsidR="00503F95" w:rsidRDefault="00503F95" w:rsidP="000C1F37">
      <w:pPr>
        <w:spacing w:before="0" w:after="160" w:line="259" w:lineRule="auto"/>
        <w:rPr>
          <w:iCs/>
          <w:lang w:val="en-GB"/>
        </w:rPr>
      </w:pPr>
    </w:p>
    <w:p w14:paraId="2CF21BBB" w14:textId="77777777" w:rsidR="00503F95" w:rsidRDefault="00503F95" w:rsidP="000C1F37">
      <w:pPr>
        <w:spacing w:before="0" w:after="160" w:line="259" w:lineRule="auto"/>
        <w:rPr>
          <w:iCs/>
          <w:lang w:val="en-GB"/>
        </w:rPr>
      </w:pPr>
    </w:p>
    <w:p w14:paraId="7E5A6F49" w14:textId="77777777" w:rsidR="008C4B87" w:rsidRDefault="008C4B87" w:rsidP="000C1F37">
      <w:pPr>
        <w:spacing w:before="0" w:after="160" w:line="259" w:lineRule="auto"/>
        <w:rPr>
          <w:iCs/>
          <w:lang w:val="en-GB"/>
        </w:rPr>
      </w:pPr>
    </w:p>
    <w:p w14:paraId="4C4EEC6E" w14:textId="77777777" w:rsidR="008C4B87" w:rsidRDefault="008C4B87" w:rsidP="000C1F37">
      <w:pPr>
        <w:spacing w:before="0" w:after="160" w:line="259" w:lineRule="auto"/>
        <w:rPr>
          <w:iCs/>
          <w:lang w:val="en-GB"/>
        </w:rPr>
      </w:pPr>
    </w:p>
    <w:p w14:paraId="40EFAAC8" w14:textId="5762247B"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lastRenderedPageBreak/>
        <w:t>Changes to the Index Guideline</w:t>
      </w:r>
    </w:p>
    <w:p w14:paraId="11E9E6EF" w14:textId="554D1EE3" w:rsidR="00C30EFF" w:rsidRDefault="00C30EFF" w:rsidP="004670B6">
      <w:pPr>
        <w:spacing w:before="0" w:after="160" w:line="256" w:lineRule="auto"/>
        <w:jc w:val="left"/>
        <w:rPr>
          <w:sz w:val="28"/>
          <w:szCs w:val="28"/>
          <w:u w:val="single"/>
          <w:lang w:val="en-US"/>
        </w:rPr>
      </w:pPr>
    </w:p>
    <w:p w14:paraId="0AA6CFEC" w14:textId="7E40D0F7" w:rsidR="00C30EFF" w:rsidRDefault="000B21EC" w:rsidP="004670B6">
      <w:pPr>
        <w:spacing w:before="0" w:after="160" w:line="256" w:lineRule="auto"/>
        <w:jc w:val="left"/>
        <w:rPr>
          <w:sz w:val="28"/>
          <w:szCs w:val="28"/>
          <w:u w:val="single"/>
          <w:lang w:val="en-US"/>
        </w:rPr>
      </w:pPr>
      <w:r>
        <w:rPr>
          <w:sz w:val="28"/>
          <w:szCs w:val="28"/>
          <w:u w:val="single"/>
          <w:lang w:val="en-US"/>
        </w:rPr>
        <w:t>Section 2.1 Index Universe Requirements</w:t>
      </w:r>
    </w:p>
    <w:p w14:paraId="5582316C" w14:textId="77777777" w:rsidR="000B21EC" w:rsidRDefault="000B21EC" w:rsidP="004670B6">
      <w:pPr>
        <w:spacing w:before="0" w:after="160" w:line="256" w:lineRule="auto"/>
        <w:jc w:val="left"/>
        <w:rPr>
          <w:sz w:val="28"/>
          <w:szCs w:val="28"/>
          <w:u w:val="single"/>
          <w:lang w:val="en-US"/>
        </w:rPr>
      </w:pPr>
    </w:p>
    <w:p w14:paraId="7D32E745" w14:textId="1ED718C4" w:rsidR="000B21EC" w:rsidRPr="00BC15D5" w:rsidRDefault="000B21EC" w:rsidP="004670B6">
      <w:pPr>
        <w:spacing w:before="0" w:after="160" w:line="256" w:lineRule="auto"/>
        <w:jc w:val="left"/>
        <w:rPr>
          <w:b/>
          <w:bCs/>
          <w:u w:val="single"/>
          <w:lang w:val="en-US"/>
        </w:rPr>
      </w:pPr>
      <w:r w:rsidRPr="00BC15D5">
        <w:rPr>
          <w:b/>
          <w:bCs/>
          <w:u w:val="single"/>
          <w:lang w:val="en-US"/>
        </w:rPr>
        <w:t>From (current wording):</w:t>
      </w:r>
    </w:p>
    <w:p w14:paraId="1286320E" w14:textId="347533DA" w:rsidR="000B21EC" w:rsidRDefault="000B21EC" w:rsidP="004670B6">
      <w:pPr>
        <w:spacing w:before="0" w:after="160" w:line="256" w:lineRule="auto"/>
        <w:jc w:val="left"/>
        <w:rPr>
          <w:sz w:val="28"/>
          <w:szCs w:val="28"/>
          <w:u w:val="single"/>
          <w:lang w:val="en-US"/>
        </w:rPr>
      </w:pPr>
      <w:r>
        <w:rPr>
          <w:sz w:val="28"/>
          <w:szCs w:val="28"/>
          <w:u w:val="single"/>
          <w:lang w:val="en-US"/>
        </w:rPr>
        <w:t>“[…]</w:t>
      </w:r>
    </w:p>
    <w:p w14:paraId="38CD354A" w14:textId="4A9742B8" w:rsidR="00BC15D5" w:rsidRPr="00BC15D5" w:rsidRDefault="00BC15D5" w:rsidP="00BC15D5">
      <w:pPr>
        <w:pStyle w:val="ListParagraph"/>
        <w:numPr>
          <w:ilvl w:val="0"/>
          <w:numId w:val="34"/>
        </w:numPr>
        <w:rPr>
          <w:lang w:val="en-US" w:eastAsia="en-US"/>
        </w:rPr>
      </w:pPr>
      <w:r w:rsidRPr="00BC15D5">
        <w:rPr>
          <w:lang w:val="en-US"/>
        </w:rPr>
        <w:t>Business focus on owning and operating assets used in energy logistics, including, but not limited to, pipelines, storage facilities and other assets used in transporting, storing, gathering, and processing natural gas, natural gas liquids, crude oil or refined products</w:t>
      </w:r>
    </w:p>
    <w:p w14:paraId="735821C0" w14:textId="75A176F4" w:rsidR="00A24682" w:rsidRDefault="00BC15D5" w:rsidP="004670B6">
      <w:pPr>
        <w:spacing w:before="0" w:after="160" w:line="256" w:lineRule="auto"/>
        <w:jc w:val="left"/>
        <w:rPr>
          <w:sz w:val="28"/>
          <w:szCs w:val="28"/>
          <w:u w:val="single"/>
          <w:lang w:val="en-US"/>
        </w:rPr>
      </w:pPr>
      <w:r>
        <w:rPr>
          <w:sz w:val="28"/>
          <w:szCs w:val="28"/>
          <w:u w:val="single"/>
          <w:lang w:val="en-US"/>
        </w:rPr>
        <w:t>[…]”</w:t>
      </w:r>
    </w:p>
    <w:p w14:paraId="7010960C" w14:textId="77777777" w:rsidR="00BC15D5" w:rsidRDefault="00BC15D5" w:rsidP="004670B6">
      <w:pPr>
        <w:spacing w:before="0" w:after="160" w:line="256" w:lineRule="auto"/>
        <w:jc w:val="left"/>
        <w:rPr>
          <w:sz w:val="28"/>
          <w:szCs w:val="28"/>
          <w:u w:val="single"/>
          <w:lang w:val="en-US"/>
        </w:rPr>
      </w:pPr>
    </w:p>
    <w:p w14:paraId="42F69D07" w14:textId="1CFC5026" w:rsidR="00BC15D5" w:rsidRPr="00BC15D5" w:rsidRDefault="00BC15D5" w:rsidP="004670B6">
      <w:pPr>
        <w:spacing w:before="0" w:after="160" w:line="256" w:lineRule="auto"/>
        <w:jc w:val="left"/>
        <w:rPr>
          <w:b/>
          <w:bCs/>
          <w:u w:val="single"/>
          <w:lang w:val="en-US"/>
        </w:rPr>
      </w:pPr>
      <w:r w:rsidRPr="00BC15D5">
        <w:rPr>
          <w:b/>
          <w:bCs/>
          <w:u w:val="single"/>
          <w:lang w:val="en-US"/>
        </w:rPr>
        <w:t>To (new wording)</w:t>
      </w:r>
    </w:p>
    <w:p w14:paraId="3526343D" w14:textId="77777777" w:rsidR="00BC15D5" w:rsidRDefault="00BC15D5" w:rsidP="00BC15D5">
      <w:pPr>
        <w:spacing w:before="0" w:after="160" w:line="256" w:lineRule="auto"/>
        <w:jc w:val="left"/>
        <w:rPr>
          <w:sz w:val="28"/>
          <w:szCs w:val="28"/>
          <w:u w:val="single"/>
          <w:lang w:val="en-US"/>
        </w:rPr>
      </w:pPr>
      <w:r>
        <w:rPr>
          <w:sz w:val="28"/>
          <w:szCs w:val="28"/>
          <w:u w:val="single"/>
          <w:lang w:val="en-US"/>
        </w:rPr>
        <w:t>“[…]</w:t>
      </w:r>
    </w:p>
    <w:p w14:paraId="6F6BFF54" w14:textId="27408431" w:rsidR="00BC15D5" w:rsidRPr="00BC15D5" w:rsidRDefault="00BC15D5" w:rsidP="00BC15D5">
      <w:pPr>
        <w:pStyle w:val="ListParagraph"/>
        <w:numPr>
          <w:ilvl w:val="0"/>
          <w:numId w:val="35"/>
        </w:numPr>
        <w:rPr>
          <w:lang w:val="en-US" w:eastAsia="en-US"/>
        </w:rPr>
      </w:pPr>
      <w:r w:rsidRPr="00BC15D5">
        <w:rPr>
          <w:lang w:val="en-US"/>
        </w:rPr>
        <w:t>Business focus on owning and operating assets used in energy logistics, including, but not limited to, pipelines, storage facilities, compression services, marketing and distribution and other assets used in transporting, storing, gathering, and processing natural gas, natural gas liquids, crude oil or refined products</w:t>
      </w:r>
    </w:p>
    <w:p w14:paraId="39C2CB01" w14:textId="77777777" w:rsidR="00BC15D5" w:rsidRPr="00BC15D5" w:rsidRDefault="00BC15D5" w:rsidP="00BC15D5">
      <w:pPr>
        <w:spacing w:before="0" w:after="160" w:line="256" w:lineRule="auto"/>
        <w:jc w:val="left"/>
        <w:rPr>
          <w:sz w:val="28"/>
          <w:szCs w:val="28"/>
          <w:u w:val="single"/>
          <w:lang w:val="en-US"/>
        </w:rPr>
      </w:pPr>
      <w:r w:rsidRPr="00BC15D5">
        <w:rPr>
          <w:sz w:val="28"/>
          <w:szCs w:val="28"/>
          <w:u w:val="single"/>
          <w:lang w:val="en-US"/>
        </w:rPr>
        <w:t>[…]”</w:t>
      </w:r>
    </w:p>
    <w:p w14:paraId="677E7F57" w14:textId="77777777" w:rsidR="00BC15D5" w:rsidRDefault="00BC15D5" w:rsidP="004670B6">
      <w:pPr>
        <w:spacing w:before="0" w:after="160" w:line="256" w:lineRule="auto"/>
        <w:jc w:val="left"/>
        <w:rPr>
          <w:sz w:val="28"/>
          <w:szCs w:val="28"/>
          <w:u w:val="single"/>
          <w:lang w:val="en-US"/>
        </w:rPr>
      </w:pPr>
    </w:p>
    <w:p w14:paraId="69E35690" w14:textId="517CCAA6" w:rsidR="00A24682" w:rsidRDefault="00A24682" w:rsidP="004670B6">
      <w:pPr>
        <w:spacing w:before="0" w:after="160" w:line="256" w:lineRule="auto"/>
        <w:jc w:val="left"/>
        <w:rPr>
          <w:sz w:val="28"/>
          <w:szCs w:val="28"/>
          <w:u w:val="single"/>
          <w:lang w:val="en-US"/>
        </w:rPr>
      </w:pPr>
    </w:p>
    <w:p w14:paraId="3B771134" w14:textId="61DBDBFE" w:rsidR="00A24682" w:rsidRDefault="00A24682" w:rsidP="004670B6">
      <w:pPr>
        <w:spacing w:before="0" w:after="160" w:line="256" w:lineRule="auto"/>
        <w:jc w:val="left"/>
        <w:rPr>
          <w:sz w:val="28"/>
          <w:szCs w:val="28"/>
          <w:u w:val="single"/>
          <w:lang w:val="en-US"/>
        </w:rPr>
      </w:pPr>
    </w:p>
    <w:p w14:paraId="4A9392E3" w14:textId="77777777" w:rsidR="00A24682" w:rsidRDefault="00A24682" w:rsidP="004670B6">
      <w:pPr>
        <w:spacing w:before="0" w:after="160" w:line="256" w:lineRule="auto"/>
        <w:jc w:val="left"/>
        <w:rPr>
          <w:sz w:val="28"/>
          <w:szCs w:val="28"/>
          <w:u w:val="single"/>
          <w:lang w:val="en-US"/>
        </w:rPr>
      </w:pPr>
    </w:p>
    <w:p w14:paraId="08C36817" w14:textId="5AFE0D15" w:rsidR="00C73E5E" w:rsidRPr="001270A3" w:rsidRDefault="00C73E5E" w:rsidP="001270A3">
      <w:pPr>
        <w:rPr>
          <w:iCs/>
          <w:lang w:val="en-GB"/>
        </w:rPr>
      </w:pPr>
      <w:r w:rsidRPr="00520AF6">
        <w:rPr>
          <w:color w:val="000000" w:themeColor="text1"/>
          <w:lang w:val="en-US"/>
        </w:rPr>
        <w:t xml:space="preserve">Defined terms used in this </w:t>
      </w:r>
      <w:r>
        <w:rPr>
          <w:color w:val="000000" w:themeColor="text1"/>
          <w:lang w:val="en-US"/>
        </w:rPr>
        <w:t>Market Consultation document</w:t>
      </w:r>
      <w:r w:rsidRPr="00520AF6">
        <w:rPr>
          <w:color w:val="000000" w:themeColor="text1"/>
          <w:lang w:val="en-US"/>
        </w:rPr>
        <w:t xml:space="preserve">, but not defined herein, have the meaning assigned to them in the respective index guideline of the </w:t>
      </w:r>
      <w:r>
        <w:rPr>
          <w:color w:val="000000" w:themeColor="text1"/>
          <w:lang w:val="en-US"/>
        </w:rPr>
        <w:t>Index</w:t>
      </w:r>
      <w:r w:rsidRPr="00520AF6">
        <w:rPr>
          <w:color w:val="000000" w:themeColor="text1"/>
          <w:lang w:val="en-US"/>
        </w:rPr>
        <w:t>.</w:t>
      </w:r>
      <w:r>
        <w:rPr>
          <w:color w:val="000000" w:themeColor="text1"/>
          <w:lang w:val="en-US"/>
        </w:rPr>
        <w:t xml:space="preserve"> </w:t>
      </w:r>
    </w:p>
    <w:p w14:paraId="00D865BB" w14:textId="3C8341F6" w:rsidR="00C73E5E" w:rsidRDefault="00C73E5E" w:rsidP="004670B6">
      <w:pPr>
        <w:spacing w:before="0" w:after="160" w:line="256" w:lineRule="auto"/>
        <w:jc w:val="left"/>
        <w:rPr>
          <w:sz w:val="28"/>
          <w:szCs w:val="28"/>
          <w:u w:val="single"/>
          <w:lang w:val="en-GB"/>
        </w:rPr>
      </w:pPr>
    </w:p>
    <w:p w14:paraId="1286612C" w14:textId="484A908D" w:rsidR="00C30EFF" w:rsidRDefault="00C30EFF" w:rsidP="004670B6">
      <w:pPr>
        <w:spacing w:before="0" w:after="160" w:line="256" w:lineRule="auto"/>
        <w:jc w:val="left"/>
        <w:rPr>
          <w:sz w:val="28"/>
          <w:szCs w:val="28"/>
          <w:u w:val="single"/>
          <w:lang w:val="en-GB"/>
        </w:rPr>
      </w:pPr>
    </w:p>
    <w:p w14:paraId="348ED47F" w14:textId="77777777" w:rsidR="00F6757B" w:rsidRDefault="00F6757B" w:rsidP="004670B6">
      <w:pPr>
        <w:spacing w:before="0" w:after="160" w:line="256" w:lineRule="auto"/>
        <w:jc w:val="left"/>
        <w:rPr>
          <w:sz w:val="28"/>
          <w:szCs w:val="28"/>
          <w:u w:val="single"/>
          <w:lang w:val="en-GB"/>
        </w:rPr>
      </w:pPr>
    </w:p>
    <w:p w14:paraId="45154AF2" w14:textId="5877E1A2" w:rsidR="005055F5" w:rsidRPr="009275D5" w:rsidRDefault="00C04273" w:rsidP="002663E0">
      <w:pPr>
        <w:spacing w:before="0" w:after="160" w:line="259" w:lineRule="auto"/>
        <w:jc w:val="left"/>
        <w:rPr>
          <w:b/>
          <w:bCs/>
          <w:lang w:val="en-GB"/>
        </w:rPr>
      </w:pPr>
      <w:r w:rsidRPr="009275D5">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58C9F12C"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F6757B" w:rsidRPr="00F6757B">
        <w:rPr>
          <w:b/>
          <w:bCs/>
          <w:lang w:val="en-US"/>
        </w:rPr>
        <w:t>Solactive MLP Infrastructure Index</w:t>
      </w:r>
      <w:r w:rsidR="00F6757B">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43B05" w14:paraId="008B2314" w14:textId="77777777" w:rsidTr="00AD737F">
        <w:trPr>
          <w:trHeight w:val="4596"/>
        </w:trPr>
        <w:tc>
          <w:tcPr>
            <w:tcW w:w="9628" w:type="dxa"/>
            <w:shd w:val="clear" w:color="auto" w:fill="auto"/>
          </w:tcPr>
          <w:p w14:paraId="14A7B302" w14:textId="6A8BAD7E" w:rsidR="005055F5" w:rsidRPr="00DF64D7" w:rsidRDefault="005055F5" w:rsidP="00E77CAE">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0CB5E025" w14:textId="12A91196" w:rsidR="00CA13E6" w:rsidRDefault="00CA13E6" w:rsidP="009275D5">
      <w:pPr>
        <w:jc w:val="left"/>
        <w:rPr>
          <w:b/>
          <w:bCs/>
          <w:sz w:val="28"/>
          <w:szCs w:val="28"/>
          <w:u w:val="single"/>
          <w:lang w:val="en-GB"/>
        </w:rPr>
      </w:pPr>
    </w:p>
    <w:p w14:paraId="06347A6D" w14:textId="4C94422D" w:rsidR="00CA13E6" w:rsidRDefault="00CA13E6" w:rsidP="009275D5">
      <w:pPr>
        <w:jc w:val="left"/>
        <w:rPr>
          <w:b/>
          <w:bCs/>
          <w:sz w:val="28"/>
          <w:szCs w:val="28"/>
          <w:u w:val="single"/>
          <w:lang w:val="en-GB"/>
        </w:rPr>
      </w:pPr>
    </w:p>
    <w:p w14:paraId="69C15C58" w14:textId="77777777" w:rsidR="00CA13E6" w:rsidRDefault="00CA13E6" w:rsidP="009275D5">
      <w:pPr>
        <w:jc w:val="left"/>
        <w:rPr>
          <w:b/>
          <w:bCs/>
          <w:sz w:val="28"/>
          <w:szCs w:val="28"/>
          <w:u w:val="single"/>
          <w:lang w:val="en-GB"/>
        </w:rPr>
      </w:pPr>
    </w:p>
    <w:p w14:paraId="5CCDB1A8" w14:textId="1451444C" w:rsidR="009275D5" w:rsidRPr="009275D5" w:rsidRDefault="005055F5" w:rsidP="009275D5">
      <w:pPr>
        <w:jc w:val="left"/>
        <w:rPr>
          <w:b/>
          <w:bCs/>
          <w:sz w:val="28"/>
          <w:szCs w:val="28"/>
          <w:u w:val="single"/>
          <w:lang w:val="en-GB"/>
        </w:rPr>
      </w:pPr>
      <w:r w:rsidRPr="009275D5">
        <w:rPr>
          <w:b/>
          <w:bCs/>
          <w:sz w:val="28"/>
          <w:szCs w:val="28"/>
          <w:u w:val="single"/>
          <w:lang w:val="en-GB"/>
        </w:rPr>
        <w:lastRenderedPageBreak/>
        <w:t>Consultation Procedure</w:t>
      </w:r>
    </w:p>
    <w:p w14:paraId="08D8E698" w14:textId="47B810D0"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BC15D5">
        <w:rPr>
          <w:b/>
          <w:bCs/>
          <w:lang w:val="en-US"/>
        </w:rPr>
        <w:t>January</w:t>
      </w:r>
      <w:r w:rsidR="00B74D73" w:rsidRPr="00CA53C2">
        <w:rPr>
          <w:b/>
          <w:bCs/>
          <w:lang w:val="en-US"/>
        </w:rPr>
        <w:t xml:space="preserve"> </w:t>
      </w:r>
      <w:r w:rsidR="00BC15D5">
        <w:rPr>
          <w:b/>
          <w:bCs/>
          <w:lang w:val="en-US"/>
        </w:rPr>
        <w:t>2</w:t>
      </w:r>
      <w:r w:rsidR="00943B05">
        <w:rPr>
          <w:b/>
          <w:bCs/>
          <w:lang w:val="en-US"/>
        </w:rPr>
        <w:t>2</w:t>
      </w:r>
      <w:r w:rsidR="00943B05">
        <w:rPr>
          <w:b/>
          <w:bCs/>
          <w:vertAlign w:val="superscript"/>
          <w:lang w:val="en-US"/>
        </w:rPr>
        <w:t>nd</w:t>
      </w:r>
      <w:r w:rsidR="00301FE6" w:rsidRPr="00CA53C2">
        <w:rPr>
          <w:b/>
          <w:bCs/>
          <w:lang w:val="en-US"/>
        </w:rPr>
        <w:t>,</w:t>
      </w:r>
      <w:r w:rsidR="00B74D73" w:rsidRPr="00CA53C2">
        <w:rPr>
          <w:b/>
          <w:bCs/>
          <w:lang w:val="en-US"/>
        </w:rPr>
        <w:t xml:space="preserve"> 20</w:t>
      </w:r>
      <w:r w:rsidR="009275D5" w:rsidRPr="00CA53C2">
        <w:rPr>
          <w:b/>
          <w:bCs/>
          <w:lang w:val="en-US"/>
        </w:rPr>
        <w:t>2</w:t>
      </w:r>
      <w:r w:rsidR="00BC15D5">
        <w:rPr>
          <w:b/>
          <w:bCs/>
          <w:lang w:val="en-US"/>
        </w:rPr>
        <w:t>4</w:t>
      </w:r>
      <w:r w:rsidR="00987200" w:rsidRPr="00CA53C2">
        <w:rPr>
          <w:b/>
          <w:bCs/>
          <w:lang w:val="en-US"/>
        </w:rPr>
        <w:t xml:space="preserve"> (cob)</w:t>
      </w:r>
      <w:r w:rsidR="00B74D73" w:rsidRPr="00A73225">
        <w:rPr>
          <w:lang w:val="en-US"/>
        </w:rPr>
        <w:t>.</w:t>
      </w:r>
    </w:p>
    <w:p w14:paraId="04131284" w14:textId="3A297E12"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1"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F6757B" w:rsidRPr="00F6757B">
        <w:rPr>
          <w:b/>
          <w:bCs/>
          <w:lang w:val="en-US"/>
        </w:rPr>
        <w:t>Solactive MLP Infrastructure 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 xml:space="preserve">via </w:t>
      </w:r>
      <w:proofErr w:type="spellStart"/>
      <w:r w:rsidRPr="00BB693D">
        <w:rPr>
          <w:lang w:val="it-IT"/>
        </w:rPr>
        <w:t>postal</w:t>
      </w:r>
      <w:proofErr w:type="spellEnd"/>
      <w:r w:rsidRPr="00BB693D">
        <w:rPr>
          <w:lang w:val="it-IT"/>
        </w:rPr>
        <w:t xml:space="preserve">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943B05"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FCE9D42" w14:textId="77777777" w:rsidR="005055F5"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p w14:paraId="773AA1A2" w14:textId="77777777" w:rsidR="00531986" w:rsidRDefault="00531986" w:rsidP="00E77CAE">
            <w:pPr>
              <w:spacing w:after="0"/>
              <w:rPr>
                <w:lang w:val="en-US"/>
              </w:rPr>
            </w:pPr>
          </w:p>
          <w:p w14:paraId="010F8C9E" w14:textId="77777777" w:rsidR="00531986" w:rsidRDefault="00531986" w:rsidP="00E77CAE">
            <w:pPr>
              <w:spacing w:after="0"/>
              <w:rPr>
                <w:lang w:val="en-US"/>
              </w:rPr>
            </w:pPr>
          </w:p>
          <w:p w14:paraId="225881FD" w14:textId="77777777" w:rsidR="00531986" w:rsidRDefault="00531986" w:rsidP="00E77CAE">
            <w:pPr>
              <w:spacing w:after="0"/>
              <w:rPr>
                <w:lang w:val="en-US"/>
              </w:rPr>
            </w:pPr>
          </w:p>
          <w:p w14:paraId="100ADCAC" w14:textId="77777777" w:rsidR="00531986" w:rsidRDefault="00531986" w:rsidP="00E77CAE">
            <w:pPr>
              <w:spacing w:after="0"/>
              <w:rPr>
                <w:lang w:val="en-US"/>
              </w:rPr>
            </w:pPr>
          </w:p>
          <w:p w14:paraId="6EA724F3" w14:textId="77777777" w:rsidR="00531986" w:rsidRDefault="00531986" w:rsidP="00E77CAE">
            <w:pPr>
              <w:spacing w:after="0"/>
              <w:rPr>
                <w:lang w:val="en-US"/>
              </w:rPr>
            </w:pPr>
          </w:p>
          <w:p w14:paraId="750581C6" w14:textId="77777777" w:rsidR="00531986" w:rsidRDefault="00531986" w:rsidP="00E77CAE">
            <w:pPr>
              <w:spacing w:after="0"/>
              <w:rPr>
                <w:lang w:val="en-US"/>
              </w:rPr>
            </w:pPr>
          </w:p>
          <w:p w14:paraId="7BA77D57" w14:textId="77777777" w:rsidR="00531986" w:rsidRDefault="00531986" w:rsidP="00E77CAE">
            <w:pPr>
              <w:spacing w:after="0"/>
              <w:rPr>
                <w:lang w:val="en-US"/>
              </w:rPr>
            </w:pPr>
          </w:p>
          <w:p w14:paraId="500C549A" w14:textId="77777777" w:rsidR="00531986" w:rsidRDefault="00531986" w:rsidP="00E77CAE">
            <w:pPr>
              <w:spacing w:after="0"/>
              <w:rPr>
                <w:lang w:val="en-US"/>
              </w:rPr>
            </w:pPr>
          </w:p>
          <w:p w14:paraId="6EF4FCB6" w14:textId="77777777" w:rsidR="00531986" w:rsidRDefault="00531986" w:rsidP="00E77CAE">
            <w:pPr>
              <w:spacing w:after="0"/>
              <w:rPr>
                <w:lang w:val="en-US"/>
              </w:rPr>
            </w:pPr>
          </w:p>
          <w:p w14:paraId="44B0D67C" w14:textId="041684E5" w:rsidR="00531986" w:rsidRPr="00C04273" w:rsidRDefault="00531986" w:rsidP="00E77CAE">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34F4E661">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5149C5"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73EC4B45" w14:textId="04E22FE2" w:rsidR="00572562" w:rsidRDefault="00572562" w:rsidP="0063592D">
      <w:pPr>
        <w:rPr>
          <w:lang w:val="en-US"/>
        </w:rPr>
      </w:pPr>
    </w:p>
    <w:p w14:paraId="55C0AE0E" w14:textId="1D5CABC9" w:rsidR="00572562" w:rsidRDefault="00572562" w:rsidP="0063592D">
      <w:pPr>
        <w:rPr>
          <w:lang w:val="en-US"/>
        </w:rPr>
      </w:pPr>
    </w:p>
    <w:p w14:paraId="0F59F17D" w14:textId="1EBBDDE6" w:rsidR="00572562" w:rsidRDefault="00572562" w:rsidP="0063592D">
      <w:pPr>
        <w:rPr>
          <w:lang w:val="en-US"/>
        </w:rPr>
      </w:pPr>
    </w:p>
    <w:p w14:paraId="6239F37D" w14:textId="283C7E4C" w:rsidR="00572562" w:rsidRDefault="00EC7477"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DFBFAF7">
                <wp:simplePos x="0" y="0"/>
                <wp:positionH relativeFrom="page">
                  <wp:posOffset>-3861435</wp:posOffset>
                </wp:positionH>
                <wp:positionV relativeFrom="page">
                  <wp:posOffset>6619875</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1.2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&#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7EBA9BA"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63B67219">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943B05">
                              <w:fldChar w:fldCharType="begin"/>
                            </w:r>
                            <w:r w:rsidR="00943B05" w:rsidRPr="00943B05">
                              <w:rPr>
                                <w:lang w:val="en-US"/>
                              </w:rPr>
                              <w:instrText>HYPERLINK "mailto:info@solactive.com"</w:instrText>
                            </w:r>
                            <w:r w:rsidR="00943B05">
                              <w:fldChar w:fldCharType="separate"/>
                            </w:r>
                            <w:r w:rsidRPr="00186DB0">
                              <w:rPr>
                                <w:rStyle w:val="Hyperlink"/>
                                <w:color w:val="FFFFFF" w:themeColor="background1"/>
                                <w:lang w:val="en-US" w:eastAsia="en-US"/>
                              </w:rPr>
                              <w:t>info@solactive.com</w:t>
                            </w:r>
                            <w:r w:rsidR="00943B05">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2"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943B05">
                        <w:fldChar w:fldCharType="begin"/>
                      </w:r>
                      <w:r w:rsidR="00943B05" w:rsidRPr="00943B05">
                        <w:rPr>
                          <w:lang w:val="en-US"/>
                        </w:rPr>
                        <w:instrText>HYPERLINK "mailto:info@solactive.com"</w:instrText>
                      </w:r>
                      <w:r w:rsidR="00943B05">
                        <w:fldChar w:fldCharType="separate"/>
                      </w:r>
                      <w:r w:rsidRPr="00186DB0">
                        <w:rPr>
                          <w:rStyle w:val="Hyperlink"/>
                          <w:color w:val="FFFFFF" w:themeColor="background1"/>
                          <w:lang w:val="en-US" w:eastAsia="en-US"/>
                        </w:rPr>
                        <w:t>info@solactive.com</w:t>
                      </w:r>
                      <w:r w:rsidR="00943B05">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3"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v:textbox>
                <w10:wrap anchorx="margin" anchory="page"/>
              </v:shape>
            </w:pict>
          </mc:Fallback>
        </mc:AlternateContent>
      </w:r>
      <w:bookmarkStart w:id="3" w:name="_PictureBullets"/>
      <w:r w:rsidR="00943B05">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4" o:title="S_Icons-Haken_02"/>
          </v:shape>
        </w:pict>
      </w:r>
      <w:r w:rsidR="00943B05">
        <w:rPr>
          <w:vanish/>
        </w:rPr>
        <w:pict w14:anchorId="63FDDA3D">
          <v:shape id="_x0000_i1026" type="#_x0000_t75" style="width:19.9pt;height:19.9pt" o:bullet="t">
            <v:imagedata r:id="rId15" o:title="S_Icons-Pfeil_02"/>
          </v:shape>
        </w:pict>
      </w:r>
      <w:r w:rsidR="00943B05">
        <w:rPr>
          <w:vanish/>
        </w:rPr>
        <w:pict w14:anchorId="5361AF63">
          <v:shape id="_x0000_i1027" type="#_x0000_t75" style="width:15.35pt;height:15.85pt" o:bullet="t">
            <v:imagedata r:id="rId16" o:title="Bullet_2_Indices_Small"/>
          </v:shape>
        </w:pict>
      </w:r>
      <w:r w:rsidR="00943B05">
        <w:rPr>
          <w:vanish/>
        </w:rPr>
        <w:pict w14:anchorId="36BBEEFB">
          <v:shape id="_x0000_i1028" type="#_x0000_t75" style="width:15.35pt;height:15.85pt" o:bullet="t">
            <v:imagedata r:id="rId17" o:title="Bullet_1_Indices_Small"/>
          </v:shape>
        </w:pict>
      </w:r>
      <w:bookmarkEnd w:id="3"/>
    </w:p>
    <w:sectPr w:rsidR="00572562" w:rsidRPr="00572562" w:rsidSect="00475079">
      <w:headerReference w:type="default" r:id="rId18"/>
      <w:footerReference w:type="defaul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BB13CF-C69C-48A8-9D0C-1A846921D10D}"/>
  </w:font>
  <w:font w:name="Flama Semicondensed Light">
    <w:panose1 w:val="02000000000000000000"/>
    <w:charset w:val="00"/>
    <w:family w:val="auto"/>
    <w:pitch w:val="variable"/>
    <w:sig w:usb0="A00000AF" w:usb1="4000207B" w:usb2="00000000" w:usb3="00000000" w:csb0="0000008B" w:csb1="00000000"/>
    <w:embedRegular r:id="rId2" w:fontKey="{801DBC0B-FAC5-4DA5-ACBA-87DF0B91DDB6}"/>
    <w:embedBold r:id="rId3" w:fontKey="{548693AD-87B5-4492-8CC0-01EF2412530F}"/>
    <w:embedItalic r:id="rId4" w:fontKey="{9578456B-F35A-491F-8897-9B2A1F8E01DB}"/>
  </w:font>
  <w:font w:name="Segoe UI">
    <w:panose1 w:val="020B0502040204020203"/>
    <w:charset w:val="00"/>
    <w:family w:val="swiss"/>
    <w:pitch w:val="variable"/>
    <w:sig w:usb0="E4002EFF" w:usb1="C000E47F" w:usb2="00000009" w:usb3="00000000" w:csb0="000001FF" w:csb1="00000000"/>
    <w:embedRegular r:id="rId5" w:fontKey="{693A2273-1E3F-4B3A-9B7E-3FB173D1C68C}"/>
  </w:font>
  <w:font w:name="Flama Semicondensed Medium">
    <w:panose1 w:val="02000000000000000000"/>
    <w:charset w:val="00"/>
    <w:family w:val="auto"/>
    <w:pitch w:val="variable"/>
    <w:sig w:usb0="A00000AF" w:usb1="4000207B" w:usb2="00000000" w:usb3="00000000" w:csb0="0000008B" w:csb1="00000000"/>
    <w:embedRegular r:id="rId6" w:fontKey="{F08611E0-C1AE-4740-B28A-0EE704BBA901}"/>
    <w:embedBold r:id="rId7" w:fontKey="{67B85ACC-456D-44A7-89DF-F86C70901113}"/>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79614FF1-9E20-4F09-A444-E532EDD1F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803CC77"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4B214B">
          <w:rPr>
            <w:lang w:val="en-US"/>
          </w:rPr>
          <w:t>Market Consultation Solactive MLP infrastructure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5"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9"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DE59C3"/>
    <w:multiLevelType w:val="hybridMultilevel"/>
    <w:tmpl w:val="C27CC2A6"/>
    <w:lvl w:ilvl="0" w:tplc="20000011">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945F92"/>
    <w:multiLevelType w:val="hybridMultilevel"/>
    <w:tmpl w:val="C204AB8C"/>
    <w:lvl w:ilvl="0" w:tplc="20000011">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B63A15"/>
    <w:multiLevelType w:val="hybridMultilevel"/>
    <w:tmpl w:val="ED34968C"/>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5EEE2AD6"/>
    <w:multiLevelType w:val="hybridMultilevel"/>
    <w:tmpl w:val="ED349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06399F"/>
    <w:multiLevelType w:val="hybridMultilevel"/>
    <w:tmpl w:val="9A740410"/>
    <w:lvl w:ilvl="0" w:tplc="2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6"/>
  </w:num>
  <w:num w:numId="2" w16cid:durableId="434133565">
    <w:abstractNumId w:val="10"/>
  </w:num>
  <w:num w:numId="3" w16cid:durableId="394821055">
    <w:abstractNumId w:val="24"/>
  </w:num>
  <w:num w:numId="4" w16cid:durableId="856427274">
    <w:abstractNumId w:val="33"/>
  </w:num>
  <w:num w:numId="5" w16cid:durableId="41444054">
    <w:abstractNumId w:val="23"/>
  </w:num>
  <w:num w:numId="6" w16cid:durableId="1163395078">
    <w:abstractNumId w:val="11"/>
  </w:num>
  <w:num w:numId="7" w16cid:durableId="475151491">
    <w:abstractNumId w:val="32"/>
  </w:num>
  <w:num w:numId="8" w16cid:durableId="2087217857">
    <w:abstractNumId w:val="3"/>
  </w:num>
  <w:num w:numId="9" w16cid:durableId="297034136">
    <w:abstractNumId w:val="19"/>
  </w:num>
  <w:num w:numId="10" w16cid:durableId="1426850036">
    <w:abstractNumId w:val="17"/>
  </w:num>
  <w:num w:numId="11" w16cid:durableId="168639540">
    <w:abstractNumId w:val="2"/>
  </w:num>
  <w:num w:numId="12" w16cid:durableId="1139884622">
    <w:abstractNumId w:val="1"/>
  </w:num>
  <w:num w:numId="13" w16cid:durableId="1547445700">
    <w:abstractNumId w:val="20"/>
  </w:num>
  <w:num w:numId="14" w16cid:durableId="1827084468">
    <w:abstractNumId w:val="13"/>
  </w:num>
  <w:num w:numId="15" w16cid:durableId="1460953377">
    <w:abstractNumId w:val="5"/>
  </w:num>
  <w:num w:numId="16" w16cid:durableId="201015727">
    <w:abstractNumId w:val="14"/>
  </w:num>
  <w:num w:numId="17" w16cid:durableId="2062753930">
    <w:abstractNumId w:val="34"/>
  </w:num>
  <w:num w:numId="18" w16cid:durableId="318198667">
    <w:abstractNumId w:val="12"/>
  </w:num>
  <w:num w:numId="19" w16cid:durableId="560292759">
    <w:abstractNumId w:val="28"/>
  </w:num>
  <w:num w:numId="20" w16cid:durableId="1828863336">
    <w:abstractNumId w:val="31"/>
  </w:num>
  <w:num w:numId="21" w16cid:durableId="548033290">
    <w:abstractNumId w:val="0"/>
  </w:num>
  <w:num w:numId="22" w16cid:durableId="293027574">
    <w:abstractNumId w:val="16"/>
  </w:num>
  <w:num w:numId="23" w16cid:durableId="1686861627">
    <w:abstractNumId w:val="4"/>
  </w:num>
  <w:num w:numId="24" w16cid:durableId="542985509">
    <w:abstractNumId w:val="7"/>
  </w:num>
  <w:num w:numId="25" w16cid:durableId="1543131862">
    <w:abstractNumId w:val="25"/>
  </w:num>
  <w:num w:numId="26" w16cid:durableId="1467776279">
    <w:abstractNumId w:val="21"/>
  </w:num>
  <w:num w:numId="27" w16cid:durableId="869494902">
    <w:abstractNumId w:val="22"/>
  </w:num>
  <w:num w:numId="28" w16cid:durableId="455686387">
    <w:abstractNumId w:val="30"/>
  </w:num>
  <w:num w:numId="29" w16cid:durableId="9302401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8"/>
  </w:num>
  <w:num w:numId="31" w16cid:durableId="510685086">
    <w:abstractNumId w:val="26"/>
  </w:num>
  <w:num w:numId="32" w16cid:durableId="557590627">
    <w:abstractNumId w:val="27"/>
  </w:num>
  <w:num w:numId="33" w16cid:durableId="1167984950">
    <w:abstractNumId w:val="29"/>
  </w:num>
  <w:num w:numId="34" w16cid:durableId="1366321815">
    <w:abstractNumId w:val="15"/>
  </w:num>
  <w:num w:numId="35" w16cid:durableId="18384927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867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37E4"/>
    <w:rsid w:val="00005128"/>
    <w:rsid w:val="00006199"/>
    <w:rsid w:val="00011A1E"/>
    <w:rsid w:val="00014B02"/>
    <w:rsid w:val="00015D9F"/>
    <w:rsid w:val="00016545"/>
    <w:rsid w:val="00016E7A"/>
    <w:rsid w:val="00021696"/>
    <w:rsid w:val="00024014"/>
    <w:rsid w:val="0003022E"/>
    <w:rsid w:val="000307D7"/>
    <w:rsid w:val="00031403"/>
    <w:rsid w:val="00035B49"/>
    <w:rsid w:val="0003699C"/>
    <w:rsid w:val="000440EE"/>
    <w:rsid w:val="00045723"/>
    <w:rsid w:val="00050A4F"/>
    <w:rsid w:val="00066898"/>
    <w:rsid w:val="00072897"/>
    <w:rsid w:val="00075151"/>
    <w:rsid w:val="00077C61"/>
    <w:rsid w:val="00080F81"/>
    <w:rsid w:val="000849B9"/>
    <w:rsid w:val="000852F2"/>
    <w:rsid w:val="00085BB3"/>
    <w:rsid w:val="00087194"/>
    <w:rsid w:val="00087BAF"/>
    <w:rsid w:val="000916F7"/>
    <w:rsid w:val="00092271"/>
    <w:rsid w:val="00092BB7"/>
    <w:rsid w:val="000A2A2E"/>
    <w:rsid w:val="000A7946"/>
    <w:rsid w:val="000B21EC"/>
    <w:rsid w:val="000B461C"/>
    <w:rsid w:val="000C0EBA"/>
    <w:rsid w:val="000C1F37"/>
    <w:rsid w:val="000C53D3"/>
    <w:rsid w:val="000C5F8E"/>
    <w:rsid w:val="000D0FF1"/>
    <w:rsid w:val="000D7912"/>
    <w:rsid w:val="000E3D03"/>
    <w:rsid w:val="000F1DC4"/>
    <w:rsid w:val="000F3DF3"/>
    <w:rsid w:val="000F7070"/>
    <w:rsid w:val="0010172F"/>
    <w:rsid w:val="00110CA0"/>
    <w:rsid w:val="00113086"/>
    <w:rsid w:val="00123CB9"/>
    <w:rsid w:val="00124B71"/>
    <w:rsid w:val="001270A3"/>
    <w:rsid w:val="00133435"/>
    <w:rsid w:val="00135E34"/>
    <w:rsid w:val="00185395"/>
    <w:rsid w:val="001913FD"/>
    <w:rsid w:val="00192032"/>
    <w:rsid w:val="0019287D"/>
    <w:rsid w:val="00196409"/>
    <w:rsid w:val="00196791"/>
    <w:rsid w:val="001B0426"/>
    <w:rsid w:val="001B72AD"/>
    <w:rsid w:val="001C7018"/>
    <w:rsid w:val="001D0C4B"/>
    <w:rsid w:val="001D0ECC"/>
    <w:rsid w:val="001D2AF2"/>
    <w:rsid w:val="001D6895"/>
    <w:rsid w:val="001E093E"/>
    <w:rsid w:val="001E7A70"/>
    <w:rsid w:val="001F0908"/>
    <w:rsid w:val="001F1AAE"/>
    <w:rsid w:val="001F7F10"/>
    <w:rsid w:val="002127D7"/>
    <w:rsid w:val="00216B32"/>
    <w:rsid w:val="002173DA"/>
    <w:rsid w:val="00226816"/>
    <w:rsid w:val="00226A9C"/>
    <w:rsid w:val="00234534"/>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A76C6"/>
    <w:rsid w:val="002A77E1"/>
    <w:rsid w:val="002B43C9"/>
    <w:rsid w:val="002C0C0A"/>
    <w:rsid w:val="002C3DF7"/>
    <w:rsid w:val="002C65A0"/>
    <w:rsid w:val="002E5D2F"/>
    <w:rsid w:val="002E70FC"/>
    <w:rsid w:val="002E731C"/>
    <w:rsid w:val="002F1C61"/>
    <w:rsid w:val="003012BC"/>
    <w:rsid w:val="00301FE6"/>
    <w:rsid w:val="00302210"/>
    <w:rsid w:val="00316A3E"/>
    <w:rsid w:val="00334438"/>
    <w:rsid w:val="003405E8"/>
    <w:rsid w:val="00344407"/>
    <w:rsid w:val="0034475A"/>
    <w:rsid w:val="00346DFF"/>
    <w:rsid w:val="0035397E"/>
    <w:rsid w:val="00366769"/>
    <w:rsid w:val="0037436A"/>
    <w:rsid w:val="00381171"/>
    <w:rsid w:val="00381C00"/>
    <w:rsid w:val="00383C13"/>
    <w:rsid w:val="003841D2"/>
    <w:rsid w:val="00393783"/>
    <w:rsid w:val="00395582"/>
    <w:rsid w:val="003A1DD5"/>
    <w:rsid w:val="003B50BB"/>
    <w:rsid w:val="003C16C2"/>
    <w:rsid w:val="003C5B49"/>
    <w:rsid w:val="003C7F29"/>
    <w:rsid w:val="003D0D25"/>
    <w:rsid w:val="003D0F21"/>
    <w:rsid w:val="003D7EF9"/>
    <w:rsid w:val="003E3204"/>
    <w:rsid w:val="0040784E"/>
    <w:rsid w:val="004133E8"/>
    <w:rsid w:val="00420C1C"/>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214B"/>
    <w:rsid w:val="004B4769"/>
    <w:rsid w:val="004B6674"/>
    <w:rsid w:val="004B6903"/>
    <w:rsid w:val="004C2B70"/>
    <w:rsid w:val="004C688A"/>
    <w:rsid w:val="004D16D5"/>
    <w:rsid w:val="004F00B8"/>
    <w:rsid w:val="00500D79"/>
    <w:rsid w:val="00503F95"/>
    <w:rsid w:val="005055F5"/>
    <w:rsid w:val="00507DB2"/>
    <w:rsid w:val="00531986"/>
    <w:rsid w:val="005329D6"/>
    <w:rsid w:val="00532F22"/>
    <w:rsid w:val="00534514"/>
    <w:rsid w:val="005457DD"/>
    <w:rsid w:val="0054657D"/>
    <w:rsid w:val="00553BF2"/>
    <w:rsid w:val="00572562"/>
    <w:rsid w:val="005818C8"/>
    <w:rsid w:val="00586632"/>
    <w:rsid w:val="005907DC"/>
    <w:rsid w:val="00591607"/>
    <w:rsid w:val="00592EE3"/>
    <w:rsid w:val="005A0058"/>
    <w:rsid w:val="005A2BE7"/>
    <w:rsid w:val="005A6736"/>
    <w:rsid w:val="005B5236"/>
    <w:rsid w:val="005C08AA"/>
    <w:rsid w:val="005C1FC0"/>
    <w:rsid w:val="005C210C"/>
    <w:rsid w:val="005C5410"/>
    <w:rsid w:val="005C6234"/>
    <w:rsid w:val="005C721B"/>
    <w:rsid w:val="005E2B50"/>
    <w:rsid w:val="005E61B4"/>
    <w:rsid w:val="005F645C"/>
    <w:rsid w:val="00621EE1"/>
    <w:rsid w:val="00625A52"/>
    <w:rsid w:val="00626C9C"/>
    <w:rsid w:val="0063017D"/>
    <w:rsid w:val="00631951"/>
    <w:rsid w:val="00632135"/>
    <w:rsid w:val="0063592D"/>
    <w:rsid w:val="006379F6"/>
    <w:rsid w:val="00641C0C"/>
    <w:rsid w:val="00650433"/>
    <w:rsid w:val="00656E53"/>
    <w:rsid w:val="0065775A"/>
    <w:rsid w:val="0066187F"/>
    <w:rsid w:val="006619D7"/>
    <w:rsid w:val="006803E0"/>
    <w:rsid w:val="006827C8"/>
    <w:rsid w:val="00687F0D"/>
    <w:rsid w:val="0069329B"/>
    <w:rsid w:val="00694010"/>
    <w:rsid w:val="006954CA"/>
    <w:rsid w:val="006A0793"/>
    <w:rsid w:val="006C2A33"/>
    <w:rsid w:val="006C5EE2"/>
    <w:rsid w:val="006D0A0E"/>
    <w:rsid w:val="006D163F"/>
    <w:rsid w:val="006E0DEB"/>
    <w:rsid w:val="006E7298"/>
    <w:rsid w:val="006F11E8"/>
    <w:rsid w:val="006F1D5D"/>
    <w:rsid w:val="006F54CB"/>
    <w:rsid w:val="007101F6"/>
    <w:rsid w:val="00710BDD"/>
    <w:rsid w:val="007177C0"/>
    <w:rsid w:val="007203BE"/>
    <w:rsid w:val="00733536"/>
    <w:rsid w:val="007357DE"/>
    <w:rsid w:val="00736C70"/>
    <w:rsid w:val="007372FA"/>
    <w:rsid w:val="00746268"/>
    <w:rsid w:val="00750A5D"/>
    <w:rsid w:val="00753112"/>
    <w:rsid w:val="00754809"/>
    <w:rsid w:val="00756F2E"/>
    <w:rsid w:val="00770E36"/>
    <w:rsid w:val="007803D5"/>
    <w:rsid w:val="007822BB"/>
    <w:rsid w:val="0078490A"/>
    <w:rsid w:val="007913A0"/>
    <w:rsid w:val="007C263C"/>
    <w:rsid w:val="007C26BC"/>
    <w:rsid w:val="007D1364"/>
    <w:rsid w:val="007D2A93"/>
    <w:rsid w:val="007D4AB3"/>
    <w:rsid w:val="007D7009"/>
    <w:rsid w:val="007E035C"/>
    <w:rsid w:val="007E0474"/>
    <w:rsid w:val="007E0ACA"/>
    <w:rsid w:val="007E1A74"/>
    <w:rsid w:val="00803EE8"/>
    <w:rsid w:val="00810B5C"/>
    <w:rsid w:val="00823F62"/>
    <w:rsid w:val="008345B7"/>
    <w:rsid w:val="00851638"/>
    <w:rsid w:val="00852511"/>
    <w:rsid w:val="0085732A"/>
    <w:rsid w:val="00875EDB"/>
    <w:rsid w:val="00876D1D"/>
    <w:rsid w:val="00880689"/>
    <w:rsid w:val="0089032B"/>
    <w:rsid w:val="00895A4B"/>
    <w:rsid w:val="008A06B6"/>
    <w:rsid w:val="008A6AA1"/>
    <w:rsid w:val="008B3505"/>
    <w:rsid w:val="008C3106"/>
    <w:rsid w:val="008C4B87"/>
    <w:rsid w:val="008C5730"/>
    <w:rsid w:val="008D13A0"/>
    <w:rsid w:val="008D19A9"/>
    <w:rsid w:val="008D32E3"/>
    <w:rsid w:val="008D7A68"/>
    <w:rsid w:val="008E0EE0"/>
    <w:rsid w:val="008E4BEE"/>
    <w:rsid w:val="00907518"/>
    <w:rsid w:val="009133CD"/>
    <w:rsid w:val="00920267"/>
    <w:rsid w:val="0092193A"/>
    <w:rsid w:val="009224D5"/>
    <w:rsid w:val="009275D5"/>
    <w:rsid w:val="00927618"/>
    <w:rsid w:val="00932E1D"/>
    <w:rsid w:val="0093363F"/>
    <w:rsid w:val="009369D6"/>
    <w:rsid w:val="00943B05"/>
    <w:rsid w:val="00956ECA"/>
    <w:rsid w:val="00960D2A"/>
    <w:rsid w:val="0096553D"/>
    <w:rsid w:val="00970671"/>
    <w:rsid w:val="00970C26"/>
    <w:rsid w:val="0097651D"/>
    <w:rsid w:val="00983D90"/>
    <w:rsid w:val="00987200"/>
    <w:rsid w:val="009A27F6"/>
    <w:rsid w:val="009A4F6D"/>
    <w:rsid w:val="009B45ED"/>
    <w:rsid w:val="009C5F0F"/>
    <w:rsid w:val="009C62E7"/>
    <w:rsid w:val="009D2EF7"/>
    <w:rsid w:val="009F1B83"/>
    <w:rsid w:val="009F3648"/>
    <w:rsid w:val="009F51A9"/>
    <w:rsid w:val="00A2430F"/>
    <w:rsid w:val="00A24682"/>
    <w:rsid w:val="00A255BA"/>
    <w:rsid w:val="00A3779F"/>
    <w:rsid w:val="00A41317"/>
    <w:rsid w:val="00A413D8"/>
    <w:rsid w:val="00A62BD1"/>
    <w:rsid w:val="00A63388"/>
    <w:rsid w:val="00A65C78"/>
    <w:rsid w:val="00A73225"/>
    <w:rsid w:val="00A74BB3"/>
    <w:rsid w:val="00A812AE"/>
    <w:rsid w:val="00A8219E"/>
    <w:rsid w:val="00A835FE"/>
    <w:rsid w:val="00A94468"/>
    <w:rsid w:val="00AC0BF4"/>
    <w:rsid w:val="00AD1AED"/>
    <w:rsid w:val="00AD737F"/>
    <w:rsid w:val="00AE4BBE"/>
    <w:rsid w:val="00AE7C6F"/>
    <w:rsid w:val="00AF46AF"/>
    <w:rsid w:val="00AF6448"/>
    <w:rsid w:val="00B04ABF"/>
    <w:rsid w:val="00B1629F"/>
    <w:rsid w:val="00B210BC"/>
    <w:rsid w:val="00B302B4"/>
    <w:rsid w:val="00B346F3"/>
    <w:rsid w:val="00B4681A"/>
    <w:rsid w:val="00B474C2"/>
    <w:rsid w:val="00B56418"/>
    <w:rsid w:val="00B61371"/>
    <w:rsid w:val="00B677BA"/>
    <w:rsid w:val="00B74D73"/>
    <w:rsid w:val="00B83292"/>
    <w:rsid w:val="00B915B6"/>
    <w:rsid w:val="00B93902"/>
    <w:rsid w:val="00BA23D9"/>
    <w:rsid w:val="00BA3FA5"/>
    <w:rsid w:val="00BA6897"/>
    <w:rsid w:val="00BB1CFA"/>
    <w:rsid w:val="00BB5BDF"/>
    <w:rsid w:val="00BB693D"/>
    <w:rsid w:val="00BB7BCB"/>
    <w:rsid w:val="00BC15D5"/>
    <w:rsid w:val="00BD2607"/>
    <w:rsid w:val="00BD4042"/>
    <w:rsid w:val="00BE001C"/>
    <w:rsid w:val="00BE1AF1"/>
    <w:rsid w:val="00C0189C"/>
    <w:rsid w:val="00C03D31"/>
    <w:rsid w:val="00C04273"/>
    <w:rsid w:val="00C10C07"/>
    <w:rsid w:val="00C22CA0"/>
    <w:rsid w:val="00C24716"/>
    <w:rsid w:val="00C30238"/>
    <w:rsid w:val="00C30EFF"/>
    <w:rsid w:val="00C4722A"/>
    <w:rsid w:val="00C50118"/>
    <w:rsid w:val="00C676D8"/>
    <w:rsid w:val="00C73E5E"/>
    <w:rsid w:val="00C750BC"/>
    <w:rsid w:val="00C77505"/>
    <w:rsid w:val="00C915BC"/>
    <w:rsid w:val="00CA13E6"/>
    <w:rsid w:val="00CA53C2"/>
    <w:rsid w:val="00CA595E"/>
    <w:rsid w:val="00CC4A71"/>
    <w:rsid w:val="00CD41EB"/>
    <w:rsid w:val="00CD7B75"/>
    <w:rsid w:val="00CF29CC"/>
    <w:rsid w:val="00D06800"/>
    <w:rsid w:val="00D06D8B"/>
    <w:rsid w:val="00D13D32"/>
    <w:rsid w:val="00D30535"/>
    <w:rsid w:val="00D55031"/>
    <w:rsid w:val="00D620C6"/>
    <w:rsid w:val="00D72633"/>
    <w:rsid w:val="00D76406"/>
    <w:rsid w:val="00D85DFD"/>
    <w:rsid w:val="00D90BA0"/>
    <w:rsid w:val="00D916A7"/>
    <w:rsid w:val="00D9404B"/>
    <w:rsid w:val="00D9688B"/>
    <w:rsid w:val="00DA2F85"/>
    <w:rsid w:val="00DA3B36"/>
    <w:rsid w:val="00DA3CF4"/>
    <w:rsid w:val="00DB29BB"/>
    <w:rsid w:val="00DB7CE4"/>
    <w:rsid w:val="00DC4F24"/>
    <w:rsid w:val="00DD3C44"/>
    <w:rsid w:val="00DE21FE"/>
    <w:rsid w:val="00DE2851"/>
    <w:rsid w:val="00DE29BE"/>
    <w:rsid w:val="00DE7F6A"/>
    <w:rsid w:val="00DF306F"/>
    <w:rsid w:val="00DF64D7"/>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C7477"/>
    <w:rsid w:val="00ED0760"/>
    <w:rsid w:val="00ED74F1"/>
    <w:rsid w:val="00EE22E3"/>
    <w:rsid w:val="00EE299E"/>
    <w:rsid w:val="00F0488B"/>
    <w:rsid w:val="00F1145C"/>
    <w:rsid w:val="00F25462"/>
    <w:rsid w:val="00F25F45"/>
    <w:rsid w:val="00F418A9"/>
    <w:rsid w:val="00F51148"/>
    <w:rsid w:val="00F6757B"/>
    <w:rsid w:val="00F67BDD"/>
    <w:rsid w:val="00F75FFF"/>
    <w:rsid w:val="00F77D37"/>
    <w:rsid w:val="00F8097C"/>
    <w:rsid w:val="00F863D9"/>
    <w:rsid w:val="00F948C6"/>
    <w:rsid w:val="00F964E4"/>
    <w:rsid w:val="00F97AFE"/>
    <w:rsid w:val="00F97C44"/>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 w:type="table" w:styleId="TableGrid">
    <w:name w:val="Table Grid"/>
    <w:basedOn w:val="TableNormal"/>
    <w:uiPriority w:val="39"/>
    <w:rsid w:val="000037E4"/>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_puce2 Char,Puce Char"/>
    <w:basedOn w:val="DefaultParagraphFont"/>
    <w:link w:val="ListParagraph"/>
    <w:uiPriority w:val="34"/>
    <w:rsid w:val="00F6757B"/>
    <w:rPr>
      <w:rFonts w:ascii="Flama Semicondensed Light" w:eastAsia="Times New Roman" w:hAnsi="Flama Semicondensed Light" w:cs="Times New Roman"/>
      <w:sz w:val="24"/>
      <w:szCs w:val="24"/>
      <w:lang w:eastAsia="de-DE"/>
    </w:rPr>
  </w:style>
  <w:style w:type="paragraph" w:styleId="Revision">
    <w:name w:val="Revision"/>
    <w:hidden/>
    <w:uiPriority w:val="99"/>
    <w:semiHidden/>
    <w:rsid w:val="005C1FC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485</Words>
  <Characters>2769</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MLP infrastructure index – Change of Methodology</vt:lpstr>
      <vt:lpstr>Market Consultation Solactive MLP infrastructure index – Change of Methodology</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MLP infrastructure index – Change of Methodology</dc:title>
  <dc:subject>Calculation Documents &amp; Methodologies</dc:subject>
  <dc:creator>Herrmann, Patrik</dc:creator>
  <cp:keywords/>
  <dc:description/>
  <cp:lastModifiedBy>Distelmann, Luca</cp:lastModifiedBy>
  <cp:revision>10</cp:revision>
  <cp:lastPrinted>2023-07-18T09:56:00Z</cp:lastPrinted>
  <dcterms:created xsi:type="dcterms:W3CDTF">2023-07-18T09:51:00Z</dcterms:created>
  <dcterms:modified xsi:type="dcterms:W3CDTF">2024-01-12T17:45:00Z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