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F15A94" w:rsidRDefault="0092193A">
          <w:pPr>
            <w:pStyle w:val="NoSpacing"/>
            <w:spacing w:before="1540" w:after="240"/>
            <w:jc w:val="center"/>
            <w:rPr>
              <w:color w:val="FFFFFF" w:themeColor="background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F68ED1C" w14:textId="129CEF02" w:rsidR="0092193A" w:rsidRPr="00F15A94" w:rsidRDefault="003E7DA2" w:rsidP="0092193A">
              <w:pPr>
                <w:pStyle w:val="Title"/>
                <w:rPr>
                  <w:color w:val="FFFFFF" w:themeColor="background1"/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several Solactive indices, change of calculation methodology from Guru to Standard Logic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A594030" w:rsidR="00466905" w:rsidRPr="00D902A1" w:rsidRDefault="0000000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5-26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 w:rsidR="00870F0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26 May 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A594030" w:rsidR="00466905" w:rsidRPr="00D902A1" w:rsidRDefault="00000000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5-26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870F0B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26 May 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3C122109" w:rsidR="00E05994" w:rsidRPr="00F15A94" w:rsidRDefault="002663E0" w:rsidP="00E05994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>Methodology of the following</w:t>
      </w:r>
      <w:r w:rsidR="00A97E61" w:rsidRPr="00F15A94">
        <w:rPr>
          <w:lang w:val="en-GB"/>
        </w:rPr>
        <w:t xml:space="preserve"> Ind</w:t>
      </w:r>
      <w:r w:rsidR="00E05994" w:rsidRPr="00F15A94">
        <w:rPr>
          <w:lang w:val="en-GB"/>
        </w:rPr>
        <w:t>ices (the ‘</w:t>
      </w:r>
      <w:r w:rsidR="00A97E61" w:rsidRPr="00F15A94">
        <w:rPr>
          <w:lang w:val="en-GB"/>
        </w:rPr>
        <w:t>Ind</w:t>
      </w:r>
      <w:r w:rsidR="00E05994" w:rsidRPr="00F15A94">
        <w:rPr>
          <w:lang w:val="en-GB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B42161" w:rsidRPr="00B42161" w14:paraId="605CB3C7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AF5974E" w14:textId="77777777" w:rsidR="00B42161" w:rsidRPr="00F15A94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highlight w:val="lightGray"/>
                <w:lang w:val="en-US" w:eastAsia="en-US"/>
              </w:rPr>
            </w:pPr>
            <w:r w:rsidRPr="00F15A94">
              <w:rPr>
                <w:rFonts w:eastAsia="Calibri"/>
                <w:color w:val="000000"/>
                <w:sz w:val="22"/>
                <w:szCs w:val="22"/>
                <w:highlight w:val="lightGray"/>
                <w:lang w:val="en-US" w:eastAsia="en-US"/>
              </w:rPr>
              <w:t>Index Name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ABA5C41" w14:textId="77777777" w:rsidR="00B42161" w:rsidRPr="00F15A94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highlight w:val="lightGray"/>
                <w:lang w:val="en-GB" w:eastAsia="en-US"/>
              </w:rPr>
            </w:pPr>
            <w:r w:rsidRPr="00F15A94">
              <w:rPr>
                <w:rFonts w:eastAsia="Calibri"/>
                <w:color w:val="000000"/>
                <w:highlight w:val="lightGray"/>
                <w:lang w:val="en-GB" w:eastAsia="en-US"/>
              </w:rPr>
              <w:t>RIC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A723068" w14:textId="77777777" w:rsidR="00B42161" w:rsidRPr="00F15A94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highlight w:val="lightGray"/>
                <w:lang w:val="en-GB" w:eastAsia="en-US"/>
              </w:rPr>
            </w:pPr>
            <w:r w:rsidRPr="00F15A94">
              <w:rPr>
                <w:rFonts w:eastAsia="Calibri"/>
                <w:color w:val="000000"/>
                <w:highlight w:val="lightGray"/>
                <w:lang w:val="en-GB" w:eastAsia="en-US"/>
              </w:rPr>
              <w:t>ISIN</w:t>
            </w:r>
          </w:p>
        </w:tc>
      </w:tr>
      <w:tr w:rsidR="00B42161" w:rsidRPr="00B42161" w14:paraId="795AB17E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7CF538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European Climate Change ESG GTR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ED8506B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.ECCEGTR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B91E200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DE000SLA1G14</w:t>
            </w:r>
          </w:p>
        </w:tc>
      </w:tr>
      <w:tr w:rsidR="00B42161" w:rsidRPr="00B42161" w14:paraId="2540BFE4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0103E3B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European Climate Change ESG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A302BCF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.ECCENTR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50D7DE4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DE000SLA1G22</w:t>
            </w:r>
          </w:p>
        </w:tc>
      </w:tr>
      <w:tr w:rsidR="00B42161" w:rsidRPr="00B42161" w14:paraId="3FBD99E3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26310F2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European Climate Change ESG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D8DE164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.SOLECCE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70C8C1F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DE000SLA1G06</w:t>
            </w:r>
          </w:p>
        </w:tc>
      </w:tr>
      <w:tr w:rsidR="00B42161" w:rsidRPr="00B42161" w14:paraId="40B54BAE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D94F6EA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Solactive </w:t>
            </w:r>
            <w:proofErr w:type="spellStart"/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BrandFinance</w:t>
            </w:r>
            <w:proofErr w:type="spellEnd"/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European Leaders Select 30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6D14061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.SOBFELSG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49FAD1E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DE000SLA2KU6</w:t>
            </w:r>
          </w:p>
        </w:tc>
      </w:tr>
      <w:tr w:rsidR="00B42161" w:rsidRPr="00B42161" w14:paraId="06EBA11D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B58C8EC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Solactive </w:t>
            </w:r>
            <w:proofErr w:type="spellStart"/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BrandFinance</w:t>
            </w:r>
            <w:proofErr w:type="spellEnd"/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European Leaders Select 30 Net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821062A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.SOBFELSN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5F6399F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DE000SLA2KT8</w:t>
            </w:r>
          </w:p>
        </w:tc>
      </w:tr>
      <w:tr w:rsidR="00B42161" w:rsidRPr="00B42161" w14:paraId="051F94F1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6B79DAE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Solactive </w:t>
            </w:r>
            <w:proofErr w:type="spellStart"/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BrandFinance</w:t>
            </w:r>
            <w:proofErr w:type="spellEnd"/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® European Leaders Select 30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D28DE25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.SOBFELSP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3DF2BA6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DE000SLA2KS0</w:t>
            </w:r>
          </w:p>
        </w:tc>
      </w:tr>
      <w:tr w:rsidR="00B42161" w:rsidRPr="00B42161" w14:paraId="25FA47C8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D6210B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Sustainable Development Goals World SEK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5BE757D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.SOGOALSK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6AE3C16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DE000SLA3NX2</w:t>
            </w:r>
          </w:p>
        </w:tc>
      </w:tr>
      <w:tr w:rsidR="00B42161" w:rsidRPr="00B42161" w14:paraId="7EBBA1C9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D9827E9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Sustainable Development Goals World RC 8 EUR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13FE165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.SOGOALWE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AB6D208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DE000SLA2M49</w:t>
            </w:r>
          </w:p>
        </w:tc>
      </w:tr>
      <w:tr w:rsidR="00B42161" w:rsidRPr="00B42161" w14:paraId="3259108D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6AEE2E6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Solactive </w:t>
            </w:r>
            <w:proofErr w:type="spellStart"/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BrandFinance</w:t>
            </w:r>
            <w:proofErr w:type="spellEnd"/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European Leaders Select 30 Gross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E438D91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.SOBFELLG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09AAF64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DE000SLA2BV3</w:t>
            </w:r>
          </w:p>
        </w:tc>
      </w:tr>
      <w:tr w:rsidR="00B42161" w:rsidRPr="00B42161" w14:paraId="1D873C9C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8041578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Solactive </w:t>
            </w:r>
            <w:proofErr w:type="spellStart"/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BrandFinance</w:t>
            </w:r>
            <w:proofErr w:type="spellEnd"/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Leaders Low Risk 30 Index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FB86DBD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.SOBFELLN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56E100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DE000SLA2BU5</w:t>
            </w:r>
          </w:p>
        </w:tc>
      </w:tr>
      <w:tr w:rsidR="00B42161" w:rsidRPr="00B42161" w14:paraId="46FA782D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436EC40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Solactive </w:t>
            </w:r>
            <w:proofErr w:type="spellStart"/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BrandFinance</w:t>
            </w:r>
            <w:proofErr w:type="spellEnd"/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Leaders Low Risk 30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A121183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.SOBFELLP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36CC9E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DE000SLA2BS9</w:t>
            </w:r>
          </w:p>
        </w:tc>
      </w:tr>
      <w:tr w:rsidR="00B42161" w:rsidRPr="00B42161" w14:paraId="10B0EBC4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C03CA6F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Eurozone Exporters Gross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879C7AF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.SOLEUEXPG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EE69BA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DESOLEUEXPG1</w:t>
            </w:r>
          </w:p>
        </w:tc>
      </w:tr>
      <w:tr w:rsidR="00B42161" w:rsidRPr="00B42161" w14:paraId="3EB5F780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D4F6596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France 40 Equal Weight Index GTR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9F93249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.SOLFEWG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80B1208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DE000SL0BA19</w:t>
            </w:r>
          </w:p>
        </w:tc>
      </w:tr>
      <w:tr w:rsidR="00B42161" w:rsidRPr="00B42161" w14:paraId="3740C526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E6621CF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US Deep Value Select 50 Gross Total Return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F2BF1C5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.SOLUDVSG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3E6D7E0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DE000SLA3J84</w:t>
            </w:r>
          </w:p>
        </w:tc>
      </w:tr>
      <w:tr w:rsidR="00B42161" w:rsidRPr="00B42161" w14:paraId="6F001A7D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E79C7E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US Deep Value Select 50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6B4213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.SOLUDVSN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1D2A47F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DE000SLA3J76</w:t>
            </w:r>
          </w:p>
        </w:tc>
      </w:tr>
      <w:tr w:rsidR="00B42161" w:rsidRPr="00B42161" w14:paraId="2CF1ACEE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346F414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US Deep Value Select 50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40E9502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.SOLUDVSP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E773D3A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DE000SLA3J68</w:t>
            </w:r>
          </w:p>
        </w:tc>
      </w:tr>
      <w:tr w:rsidR="00B42161" w:rsidRPr="00B42161" w14:paraId="3D65CB30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98BB5D0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Deep Value World MV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FCAAD73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.SOLWDEEP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D6CFA28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DE000SLA2Y86</w:t>
            </w:r>
          </w:p>
        </w:tc>
      </w:tr>
      <w:tr w:rsidR="00B42161" w:rsidRPr="00B42161" w14:paraId="4E323A6A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0C71FF7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Deep Value World MV GTR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221FDCD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.SOLWDVG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D128EB9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DE000SLA2ZA6</w:t>
            </w:r>
          </w:p>
        </w:tc>
      </w:tr>
      <w:tr w:rsidR="00B42161" w:rsidRPr="00B42161" w14:paraId="2A10CD13" w14:textId="77777777" w:rsidTr="00B4216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2093C73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42161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Deep Value World MV NTR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760FBFD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.SOLWDVN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EB00EA0" w14:textId="77777777" w:rsidR="00B42161" w:rsidRPr="00B42161" w:rsidRDefault="00B42161" w:rsidP="00B42161">
            <w:pPr>
              <w:spacing w:before="0" w:after="0"/>
              <w:jc w:val="left"/>
              <w:rPr>
                <w:rFonts w:eastAsia="Calibri"/>
                <w:color w:val="000000"/>
                <w:lang w:val="en-GB" w:eastAsia="en-US"/>
              </w:rPr>
            </w:pPr>
            <w:r w:rsidRPr="00B42161">
              <w:rPr>
                <w:rFonts w:eastAsia="Calibri"/>
                <w:color w:val="000000"/>
                <w:lang w:val="en-GB" w:eastAsia="en-US"/>
              </w:rPr>
              <w:t>DE000SLA2Y94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637A50D0" w14:textId="015B0C46" w:rsidR="00B42161" w:rsidRPr="00B42161" w:rsidRDefault="003E7DA2" w:rsidP="00B42161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Solactive</w:t>
      </w:r>
      <w:r w:rsidR="00B42161" w:rsidRPr="00B42161">
        <w:rPr>
          <w:lang w:val="en-GB"/>
        </w:rPr>
        <w:t xml:space="preserve"> </w:t>
      </w:r>
      <w:r w:rsidR="00B42161">
        <w:rPr>
          <w:lang w:val="en-GB"/>
        </w:rPr>
        <w:t>proposes to alter the calculation logic of the Indices, replacing the “Guru” calculation logic as defined in the</w:t>
      </w:r>
      <w:r w:rsidR="00E43BA9">
        <w:rPr>
          <w:lang w:val="en-GB"/>
        </w:rPr>
        <w:t xml:space="preserve"> current </w:t>
      </w:r>
      <w:r w:rsidR="00B42161">
        <w:rPr>
          <w:lang w:val="en-GB"/>
        </w:rPr>
        <w:t>Indices’ guidelines with the Solactive Standard Logic defined in the Solactive Equity Index Methodology</w:t>
      </w:r>
      <w:r w:rsidR="00E15963">
        <w:rPr>
          <w:lang w:val="en-GB"/>
        </w:rPr>
        <w:t xml:space="preserve"> (</w:t>
      </w:r>
      <w:r>
        <w:rPr>
          <w:lang w:val="en-GB"/>
        </w:rPr>
        <w:t xml:space="preserve">available under </w:t>
      </w:r>
      <w:r w:rsidR="00E15963" w:rsidRPr="00E15963">
        <w:rPr>
          <w:lang w:val="en-GB"/>
        </w:rPr>
        <w:t>https://www.solactive.com/documents/</w:t>
      </w:r>
      <w:r w:rsidR="00E15963">
        <w:rPr>
          <w:lang w:val="en-GB"/>
        </w:rPr>
        <w:t>)</w:t>
      </w:r>
      <w:r w:rsidR="00B42161">
        <w:rPr>
          <w:lang w:val="en-GB"/>
        </w:rPr>
        <w:t xml:space="preserve">. </w:t>
      </w:r>
    </w:p>
    <w:p w14:paraId="6FD7E1B0" w14:textId="7F10387A" w:rsidR="00E43BA9" w:rsidRDefault="00E43BA9" w:rsidP="00B42161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transition would maintain the constituents and weights of the Indices on the effective date</w:t>
      </w:r>
      <w:r w:rsidR="00351B35">
        <w:rPr>
          <w:lang w:val="en-GB"/>
        </w:rPr>
        <w:t xml:space="preserve"> of the transition</w:t>
      </w:r>
      <w:r>
        <w:rPr>
          <w:lang w:val="en-GB"/>
        </w:rPr>
        <w:t>. From the transition day forward the calculation logic and corporate action treatments would be defined by the Equity Index Methodology</w:t>
      </w:r>
      <w:r w:rsidR="00351B35">
        <w:rPr>
          <w:lang w:val="en-GB"/>
        </w:rPr>
        <w:t xml:space="preserve">, and will not retain any features of the Guru </w:t>
      </w:r>
      <w:r w:rsidR="00870F0B">
        <w:rPr>
          <w:lang w:val="en-GB"/>
        </w:rPr>
        <w:t>pricing</w:t>
      </w:r>
      <w:r w:rsidR="00351B35">
        <w:rPr>
          <w:lang w:val="en-GB"/>
        </w:rPr>
        <w:t xml:space="preserve"> and reinvestment logic. </w:t>
      </w:r>
      <w:r>
        <w:rPr>
          <w:lang w:val="en-GB"/>
        </w:rPr>
        <w:t>The Indices Composition logic</w:t>
      </w:r>
      <w:r w:rsidR="00351B35">
        <w:rPr>
          <w:lang w:val="en-GB"/>
        </w:rPr>
        <w:t>, Scope</w:t>
      </w:r>
      <w:r>
        <w:rPr>
          <w:lang w:val="en-GB"/>
        </w:rPr>
        <w:t xml:space="preserve"> and Investment objectives remain unchanged.</w:t>
      </w:r>
    </w:p>
    <w:p w14:paraId="75E96E90" w14:textId="6F7DACF0" w:rsidR="00233B75" w:rsidRDefault="00E43BA9" w:rsidP="00E43BA9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New Guidelines for each Index family will be </w:t>
      </w:r>
      <w:r w:rsidR="003E7DA2">
        <w:rPr>
          <w:lang w:val="en-GB"/>
        </w:rPr>
        <w:t>uploaded</w:t>
      </w:r>
      <w:r>
        <w:rPr>
          <w:lang w:val="en-GB"/>
        </w:rPr>
        <w:t xml:space="preserve"> on Solactive’s website on the effective date of the transition. 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75ED47D4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F15A94">
        <w:rPr>
          <w:b/>
          <w:bCs/>
          <w:sz w:val="28"/>
          <w:szCs w:val="28"/>
          <w:u w:val="single"/>
          <w:lang w:val="en-GB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2B6C9A58" w14:textId="24C195C2" w:rsidR="00113086" w:rsidRPr="00C04273" w:rsidRDefault="00351B35" w:rsidP="00F15A94">
      <w:pPr>
        <w:spacing w:before="0" w:after="160" w:line="259" w:lineRule="auto"/>
        <w:rPr>
          <w:i/>
          <w:highlight w:val="yellow"/>
          <w:lang w:val="en-GB"/>
        </w:rPr>
      </w:pPr>
      <w:r>
        <w:rPr>
          <w:lang w:val="en-GB"/>
        </w:rPr>
        <w:t xml:space="preserve">For all Indices, the entire guideline will be removed and replaced with a new version based on Solactive Standard guideline.  </w:t>
      </w: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3E3C8CAC" w14:textId="77777777" w:rsidR="00870F0B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>the</w:t>
      </w:r>
      <w:r w:rsidR="00870F0B">
        <w:rPr>
          <w:lang w:val="en-US"/>
        </w:rPr>
        <w:t>;</w:t>
      </w:r>
      <w:r w:rsidR="00591607" w:rsidRPr="00C04273">
        <w:rPr>
          <w:lang w:val="en-US"/>
        </w:rPr>
        <w:t xml:space="preserve"> </w:t>
      </w:r>
    </w:p>
    <w:p w14:paraId="2D398DA2" w14:textId="77777777" w:rsidR="00870F0B" w:rsidRDefault="00351B35" w:rsidP="00F15A94">
      <w:pPr>
        <w:spacing w:before="60"/>
        <w:ind w:left="708"/>
        <w:rPr>
          <w:lang w:val="en-US"/>
        </w:rPr>
      </w:pPr>
      <w:r w:rsidRPr="00351B35">
        <w:rPr>
          <w:lang w:val="en-US"/>
        </w:rPr>
        <w:t>European Climate Change ESG</w:t>
      </w:r>
    </w:p>
    <w:p w14:paraId="50A04A5D" w14:textId="77777777" w:rsidR="00870F0B" w:rsidRDefault="00351B35" w:rsidP="00F15A94">
      <w:pPr>
        <w:spacing w:before="60"/>
        <w:ind w:left="708"/>
        <w:rPr>
          <w:lang w:val="en-US"/>
        </w:rPr>
      </w:pPr>
      <w:r w:rsidRPr="00351B35">
        <w:rPr>
          <w:lang w:val="en-US"/>
        </w:rPr>
        <w:t xml:space="preserve">Solactive </w:t>
      </w:r>
      <w:proofErr w:type="spellStart"/>
      <w:r w:rsidRPr="00351B35">
        <w:rPr>
          <w:lang w:val="en-US"/>
        </w:rPr>
        <w:t>BrandFinance</w:t>
      </w:r>
      <w:proofErr w:type="spellEnd"/>
      <w:r w:rsidRPr="00351B35">
        <w:rPr>
          <w:lang w:val="en-US"/>
        </w:rPr>
        <w:t xml:space="preserve"> European Leaders Select 30 Index</w:t>
      </w:r>
    </w:p>
    <w:p w14:paraId="1EF22042" w14:textId="77777777" w:rsidR="00870F0B" w:rsidRDefault="00870F0B" w:rsidP="00F15A94">
      <w:pPr>
        <w:spacing w:before="60"/>
        <w:ind w:left="708"/>
        <w:rPr>
          <w:lang w:val="en-US"/>
        </w:rPr>
      </w:pPr>
      <w:r w:rsidRPr="00870F0B">
        <w:rPr>
          <w:lang w:val="en-US"/>
        </w:rPr>
        <w:t>Solactive Sustainable Development Goals World SEK Index</w:t>
      </w:r>
    </w:p>
    <w:p w14:paraId="57053C51" w14:textId="77777777" w:rsidR="00870F0B" w:rsidRDefault="00870F0B" w:rsidP="00F15A94">
      <w:pPr>
        <w:spacing w:before="60"/>
        <w:ind w:left="708"/>
        <w:rPr>
          <w:lang w:val="en-US"/>
        </w:rPr>
      </w:pPr>
      <w:r w:rsidRPr="00870F0B">
        <w:rPr>
          <w:lang w:val="en-US"/>
        </w:rPr>
        <w:t>Solactive Sustainable Development Goals World RC 8 EUR Index</w:t>
      </w:r>
    </w:p>
    <w:p w14:paraId="77D2D000" w14:textId="77777777" w:rsidR="00870F0B" w:rsidRDefault="00870F0B" w:rsidP="00F15A94">
      <w:pPr>
        <w:spacing w:before="60"/>
        <w:ind w:left="708"/>
        <w:rPr>
          <w:lang w:val="en-US"/>
        </w:rPr>
      </w:pPr>
      <w:r w:rsidRPr="00870F0B">
        <w:rPr>
          <w:lang w:val="en-US"/>
        </w:rPr>
        <w:t xml:space="preserve">Solactive </w:t>
      </w:r>
      <w:proofErr w:type="spellStart"/>
      <w:r w:rsidRPr="00870F0B">
        <w:rPr>
          <w:lang w:val="en-US"/>
        </w:rPr>
        <w:t>BrandFinance</w:t>
      </w:r>
      <w:proofErr w:type="spellEnd"/>
      <w:r w:rsidRPr="00870F0B">
        <w:rPr>
          <w:lang w:val="en-US"/>
        </w:rPr>
        <w:t xml:space="preserve"> Leaders Low Risk 30 Index</w:t>
      </w:r>
    </w:p>
    <w:p w14:paraId="71ABCA00" w14:textId="77777777" w:rsidR="00870F0B" w:rsidRDefault="00870F0B" w:rsidP="00F15A94">
      <w:pPr>
        <w:spacing w:before="60"/>
        <w:ind w:left="708"/>
        <w:rPr>
          <w:lang w:val="en-US"/>
        </w:rPr>
      </w:pPr>
      <w:r w:rsidRPr="00870F0B">
        <w:rPr>
          <w:lang w:val="en-US"/>
        </w:rPr>
        <w:t>Solactive Eurozone Exporters Gross Index</w:t>
      </w:r>
    </w:p>
    <w:p w14:paraId="25D523C6" w14:textId="77777777" w:rsidR="00870F0B" w:rsidRDefault="00870F0B" w:rsidP="00F15A94">
      <w:pPr>
        <w:spacing w:before="60"/>
        <w:ind w:left="708"/>
        <w:rPr>
          <w:lang w:val="en-US"/>
        </w:rPr>
      </w:pPr>
      <w:r w:rsidRPr="00870F0B">
        <w:rPr>
          <w:lang w:val="en-US"/>
        </w:rPr>
        <w:t>Solactive France 40 Equal Weight Index</w:t>
      </w:r>
    </w:p>
    <w:p w14:paraId="50BD3DB0" w14:textId="77777777" w:rsidR="00870F0B" w:rsidRDefault="00870F0B" w:rsidP="00F15A94">
      <w:pPr>
        <w:spacing w:before="60"/>
        <w:ind w:left="708"/>
        <w:rPr>
          <w:lang w:val="en-US"/>
        </w:rPr>
      </w:pPr>
      <w:r w:rsidRPr="00870F0B">
        <w:rPr>
          <w:lang w:val="en-US"/>
        </w:rPr>
        <w:t>Solactive US Deep Value Select 50 Index</w:t>
      </w:r>
    </w:p>
    <w:p w14:paraId="4FE870D0" w14:textId="77777777" w:rsidR="00870F0B" w:rsidRDefault="00870F0B" w:rsidP="00F15A94">
      <w:pPr>
        <w:spacing w:before="60"/>
        <w:ind w:left="708"/>
        <w:rPr>
          <w:lang w:val="en-US"/>
        </w:rPr>
      </w:pPr>
      <w:r w:rsidRPr="00870F0B">
        <w:rPr>
          <w:lang w:val="en-US"/>
        </w:rPr>
        <w:t>Solactive Deep Value World MV Index</w:t>
      </w:r>
      <w:r>
        <w:rPr>
          <w:lang w:val="en-US"/>
        </w:rPr>
        <w:t xml:space="preserve"> </w:t>
      </w:r>
    </w:p>
    <w:p w14:paraId="143DA800" w14:textId="2AD7FE42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3E7DA2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6F2CB657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870F0B" w:rsidRPr="00F15A94">
        <w:rPr>
          <w:lang w:val="en-US"/>
        </w:rPr>
        <w:t>1 June 2023 (</w:t>
      </w:r>
      <w:r w:rsidR="003E7DA2">
        <w:rPr>
          <w:lang w:val="en-US"/>
        </w:rPr>
        <w:t>cob</w:t>
      </w:r>
      <w:r w:rsidR="00870F0B" w:rsidRPr="00F15A94">
        <w:rPr>
          <w:lang w:val="en-US"/>
        </w:rPr>
        <w:t>)</w:t>
      </w:r>
    </w:p>
    <w:p w14:paraId="741A56A5" w14:textId="215C14A1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F15A94">
        <w:rPr>
          <w:lang w:val="en-US"/>
        </w:rPr>
        <w:t xml:space="preserve">above are intended to </w:t>
      </w:r>
      <w:r w:rsidRPr="00FE1081">
        <w:rPr>
          <w:lang w:val="en-US"/>
        </w:rPr>
        <w:t>become effective on</w:t>
      </w:r>
      <w:r w:rsidR="00870F0B">
        <w:rPr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6378"/>
        <w:gridCol w:w="1695"/>
      </w:tblGrid>
      <w:tr w:rsidR="00870F0B" w:rsidRPr="00870F0B" w14:paraId="14FD7B32" w14:textId="77777777" w:rsidTr="00F15A94">
        <w:trPr>
          <w:trHeight w:val="300"/>
        </w:trPr>
        <w:tc>
          <w:tcPr>
            <w:tcW w:w="1555" w:type="dxa"/>
            <w:noWrap/>
            <w:hideMark/>
          </w:tcPr>
          <w:p w14:paraId="7D34CF39" w14:textId="6C6EF736" w:rsidR="00870F0B" w:rsidRPr="00870F0B" w:rsidRDefault="003F7950" w:rsidP="00870F0B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 w:eastAsia="en-DE"/>
              </w:rPr>
              <w:t xml:space="preserve">Effective </w:t>
            </w:r>
            <w:r w:rsidR="00870F0B"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Transition Date</w:t>
            </w:r>
          </w:p>
        </w:tc>
        <w:tc>
          <w:tcPr>
            <w:tcW w:w="6378" w:type="dxa"/>
            <w:noWrap/>
            <w:hideMark/>
          </w:tcPr>
          <w:p w14:paraId="6DFEAF39" w14:textId="77777777" w:rsidR="00870F0B" w:rsidRPr="00870F0B" w:rsidRDefault="00870F0B" w:rsidP="00870F0B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Indices</w:t>
            </w:r>
          </w:p>
        </w:tc>
        <w:tc>
          <w:tcPr>
            <w:tcW w:w="1695" w:type="dxa"/>
            <w:noWrap/>
            <w:hideMark/>
          </w:tcPr>
          <w:p w14:paraId="5E94FEBD" w14:textId="77777777" w:rsidR="00870F0B" w:rsidRPr="00870F0B" w:rsidRDefault="00870F0B" w:rsidP="00870F0B">
            <w:pPr>
              <w:spacing w:before="0" w:after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RIC</w:t>
            </w:r>
          </w:p>
        </w:tc>
      </w:tr>
      <w:tr w:rsidR="00870F0B" w:rsidRPr="00870F0B" w14:paraId="4D31E000" w14:textId="77777777" w:rsidTr="00F15A94">
        <w:trPr>
          <w:trHeight w:val="300"/>
        </w:trPr>
        <w:tc>
          <w:tcPr>
            <w:tcW w:w="1555" w:type="dxa"/>
            <w:noWrap/>
            <w:hideMark/>
          </w:tcPr>
          <w:p w14:paraId="5B6BDB2B" w14:textId="77777777" w:rsidR="00870F0B" w:rsidRPr="00870F0B" w:rsidRDefault="00870F0B" w:rsidP="00870F0B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2023-06-05</w:t>
            </w:r>
          </w:p>
        </w:tc>
        <w:tc>
          <w:tcPr>
            <w:tcW w:w="6378" w:type="dxa"/>
            <w:noWrap/>
            <w:hideMark/>
          </w:tcPr>
          <w:p w14:paraId="53C3EEB1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BrandFinance</w:t>
            </w:r>
            <w:proofErr w:type="spellEnd"/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® European Leaders Select 30 Index</w:t>
            </w:r>
          </w:p>
        </w:tc>
        <w:tc>
          <w:tcPr>
            <w:tcW w:w="1695" w:type="dxa"/>
            <w:noWrap/>
            <w:hideMark/>
          </w:tcPr>
          <w:p w14:paraId="1EA8CFA0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.SOBFELSP</w:t>
            </w:r>
          </w:p>
        </w:tc>
      </w:tr>
      <w:tr w:rsidR="00870F0B" w:rsidRPr="00870F0B" w14:paraId="52A3E779" w14:textId="77777777" w:rsidTr="00F15A94">
        <w:trPr>
          <w:trHeight w:val="300"/>
        </w:trPr>
        <w:tc>
          <w:tcPr>
            <w:tcW w:w="1555" w:type="dxa"/>
            <w:noWrap/>
            <w:hideMark/>
          </w:tcPr>
          <w:p w14:paraId="0D6B46A8" w14:textId="77777777" w:rsidR="00870F0B" w:rsidRPr="00870F0B" w:rsidRDefault="00870F0B" w:rsidP="00870F0B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2023-06-12</w:t>
            </w:r>
          </w:p>
        </w:tc>
        <w:tc>
          <w:tcPr>
            <w:tcW w:w="6378" w:type="dxa"/>
            <w:noWrap/>
            <w:hideMark/>
          </w:tcPr>
          <w:p w14:paraId="678248A9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Solactive Sustainable Development Goals World SEK Index</w:t>
            </w:r>
          </w:p>
        </w:tc>
        <w:tc>
          <w:tcPr>
            <w:tcW w:w="1695" w:type="dxa"/>
            <w:noWrap/>
            <w:hideMark/>
          </w:tcPr>
          <w:p w14:paraId="0C2A6CFD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.SOGOALSK</w:t>
            </w:r>
          </w:p>
        </w:tc>
      </w:tr>
      <w:tr w:rsidR="00870F0B" w:rsidRPr="00870F0B" w14:paraId="0890A6C5" w14:textId="77777777" w:rsidTr="00F15A94">
        <w:trPr>
          <w:trHeight w:val="300"/>
        </w:trPr>
        <w:tc>
          <w:tcPr>
            <w:tcW w:w="1555" w:type="dxa"/>
            <w:noWrap/>
            <w:hideMark/>
          </w:tcPr>
          <w:p w14:paraId="74F3E452" w14:textId="77777777" w:rsidR="00870F0B" w:rsidRPr="00870F0B" w:rsidRDefault="00870F0B" w:rsidP="00870F0B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2023-06-12</w:t>
            </w:r>
          </w:p>
        </w:tc>
        <w:tc>
          <w:tcPr>
            <w:tcW w:w="6378" w:type="dxa"/>
            <w:noWrap/>
            <w:hideMark/>
          </w:tcPr>
          <w:p w14:paraId="4B8B160C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Solactive Sustainable Development Goals World EUR Index</w:t>
            </w:r>
          </w:p>
        </w:tc>
        <w:tc>
          <w:tcPr>
            <w:tcW w:w="1695" w:type="dxa"/>
            <w:noWrap/>
            <w:hideMark/>
          </w:tcPr>
          <w:p w14:paraId="31D9B8BB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.SOGOALWE</w:t>
            </w:r>
          </w:p>
        </w:tc>
      </w:tr>
      <w:tr w:rsidR="00870F0B" w:rsidRPr="00870F0B" w14:paraId="638C0895" w14:textId="77777777" w:rsidTr="00F15A94">
        <w:trPr>
          <w:trHeight w:val="300"/>
        </w:trPr>
        <w:tc>
          <w:tcPr>
            <w:tcW w:w="1555" w:type="dxa"/>
            <w:noWrap/>
            <w:hideMark/>
          </w:tcPr>
          <w:p w14:paraId="305A75F6" w14:textId="77777777" w:rsidR="00870F0B" w:rsidRPr="00870F0B" w:rsidRDefault="00870F0B" w:rsidP="00870F0B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2023-06-19</w:t>
            </w:r>
          </w:p>
        </w:tc>
        <w:tc>
          <w:tcPr>
            <w:tcW w:w="6378" w:type="dxa"/>
            <w:noWrap/>
            <w:hideMark/>
          </w:tcPr>
          <w:p w14:paraId="196C2028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Solactive US Deep Value Select 50 Index</w:t>
            </w:r>
          </w:p>
        </w:tc>
        <w:tc>
          <w:tcPr>
            <w:tcW w:w="1695" w:type="dxa"/>
            <w:noWrap/>
            <w:hideMark/>
          </w:tcPr>
          <w:p w14:paraId="641A6470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.SOLUDVSP</w:t>
            </w:r>
          </w:p>
        </w:tc>
      </w:tr>
      <w:tr w:rsidR="00870F0B" w:rsidRPr="00870F0B" w14:paraId="2F93A3D8" w14:textId="77777777" w:rsidTr="00F15A94">
        <w:trPr>
          <w:trHeight w:val="300"/>
        </w:trPr>
        <w:tc>
          <w:tcPr>
            <w:tcW w:w="1555" w:type="dxa"/>
            <w:noWrap/>
            <w:hideMark/>
          </w:tcPr>
          <w:p w14:paraId="0E322B8D" w14:textId="77777777" w:rsidR="00870F0B" w:rsidRPr="00870F0B" w:rsidRDefault="00870F0B" w:rsidP="00870F0B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2023-06-19</w:t>
            </w:r>
          </w:p>
        </w:tc>
        <w:tc>
          <w:tcPr>
            <w:tcW w:w="6378" w:type="dxa"/>
            <w:noWrap/>
            <w:hideMark/>
          </w:tcPr>
          <w:p w14:paraId="35BD7785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Solactive Deep Value World MV PR Index</w:t>
            </w:r>
          </w:p>
        </w:tc>
        <w:tc>
          <w:tcPr>
            <w:tcW w:w="1695" w:type="dxa"/>
            <w:noWrap/>
            <w:hideMark/>
          </w:tcPr>
          <w:p w14:paraId="409F051B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.SOLWDEEP</w:t>
            </w:r>
          </w:p>
        </w:tc>
      </w:tr>
      <w:tr w:rsidR="00870F0B" w:rsidRPr="00870F0B" w14:paraId="1E760C9B" w14:textId="77777777" w:rsidTr="00F15A94">
        <w:trPr>
          <w:trHeight w:val="300"/>
        </w:trPr>
        <w:tc>
          <w:tcPr>
            <w:tcW w:w="1555" w:type="dxa"/>
            <w:noWrap/>
            <w:hideMark/>
          </w:tcPr>
          <w:p w14:paraId="4E015070" w14:textId="77777777" w:rsidR="00870F0B" w:rsidRPr="00870F0B" w:rsidRDefault="00870F0B" w:rsidP="00870F0B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2023-06-19</w:t>
            </w:r>
          </w:p>
        </w:tc>
        <w:tc>
          <w:tcPr>
            <w:tcW w:w="6378" w:type="dxa"/>
            <w:noWrap/>
            <w:hideMark/>
          </w:tcPr>
          <w:p w14:paraId="2377B0A8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Solactive Eurozone Exporters Gross Index</w:t>
            </w:r>
          </w:p>
        </w:tc>
        <w:tc>
          <w:tcPr>
            <w:tcW w:w="1695" w:type="dxa"/>
            <w:noWrap/>
            <w:hideMark/>
          </w:tcPr>
          <w:p w14:paraId="41C0D9F3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.SOLEUEXPG</w:t>
            </w:r>
          </w:p>
        </w:tc>
      </w:tr>
      <w:tr w:rsidR="00870F0B" w:rsidRPr="00870F0B" w14:paraId="32AD6392" w14:textId="77777777" w:rsidTr="00F15A94">
        <w:trPr>
          <w:trHeight w:val="300"/>
        </w:trPr>
        <w:tc>
          <w:tcPr>
            <w:tcW w:w="1555" w:type="dxa"/>
            <w:noWrap/>
            <w:hideMark/>
          </w:tcPr>
          <w:p w14:paraId="31CE5B2B" w14:textId="77777777" w:rsidR="00870F0B" w:rsidRPr="00870F0B" w:rsidRDefault="00870F0B" w:rsidP="00870F0B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2023-06-26</w:t>
            </w:r>
          </w:p>
        </w:tc>
        <w:tc>
          <w:tcPr>
            <w:tcW w:w="6378" w:type="dxa"/>
            <w:noWrap/>
            <w:hideMark/>
          </w:tcPr>
          <w:p w14:paraId="548C57B0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European Climate Change ESG</w:t>
            </w:r>
          </w:p>
        </w:tc>
        <w:tc>
          <w:tcPr>
            <w:tcW w:w="1695" w:type="dxa"/>
            <w:noWrap/>
            <w:hideMark/>
          </w:tcPr>
          <w:p w14:paraId="270CD753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.SOLECCE</w:t>
            </w:r>
          </w:p>
        </w:tc>
      </w:tr>
      <w:tr w:rsidR="00870F0B" w:rsidRPr="00870F0B" w14:paraId="3455F80E" w14:textId="77777777" w:rsidTr="00F15A94">
        <w:trPr>
          <w:trHeight w:val="300"/>
        </w:trPr>
        <w:tc>
          <w:tcPr>
            <w:tcW w:w="1555" w:type="dxa"/>
            <w:noWrap/>
            <w:hideMark/>
          </w:tcPr>
          <w:p w14:paraId="40D19867" w14:textId="77777777" w:rsidR="00870F0B" w:rsidRPr="00870F0B" w:rsidRDefault="00870F0B" w:rsidP="00870F0B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2023-06-26</w:t>
            </w:r>
          </w:p>
        </w:tc>
        <w:tc>
          <w:tcPr>
            <w:tcW w:w="6378" w:type="dxa"/>
            <w:noWrap/>
            <w:hideMark/>
          </w:tcPr>
          <w:p w14:paraId="43D08262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 xml:space="preserve">Solactive </w:t>
            </w:r>
            <w:proofErr w:type="spellStart"/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BrandFinance</w:t>
            </w:r>
            <w:proofErr w:type="spellEnd"/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® European Leaders Low risk 30 Index</w:t>
            </w:r>
          </w:p>
        </w:tc>
        <w:tc>
          <w:tcPr>
            <w:tcW w:w="1695" w:type="dxa"/>
            <w:noWrap/>
            <w:hideMark/>
          </w:tcPr>
          <w:p w14:paraId="3126B0B6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.SOBFELLP</w:t>
            </w:r>
          </w:p>
        </w:tc>
      </w:tr>
      <w:tr w:rsidR="00870F0B" w:rsidRPr="00870F0B" w14:paraId="29B68A02" w14:textId="77777777" w:rsidTr="00F15A94">
        <w:trPr>
          <w:trHeight w:val="300"/>
        </w:trPr>
        <w:tc>
          <w:tcPr>
            <w:tcW w:w="1555" w:type="dxa"/>
            <w:noWrap/>
            <w:hideMark/>
          </w:tcPr>
          <w:p w14:paraId="611A04EE" w14:textId="77777777" w:rsidR="00870F0B" w:rsidRPr="00870F0B" w:rsidRDefault="00870F0B" w:rsidP="00870F0B">
            <w:pPr>
              <w:spacing w:before="0" w:after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2023-06-26</w:t>
            </w:r>
          </w:p>
        </w:tc>
        <w:tc>
          <w:tcPr>
            <w:tcW w:w="6378" w:type="dxa"/>
            <w:noWrap/>
            <w:hideMark/>
          </w:tcPr>
          <w:p w14:paraId="3E3C021E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Solactive France 40 Equal Weight Index GTR</w:t>
            </w:r>
          </w:p>
        </w:tc>
        <w:tc>
          <w:tcPr>
            <w:tcW w:w="1695" w:type="dxa"/>
            <w:noWrap/>
            <w:hideMark/>
          </w:tcPr>
          <w:p w14:paraId="1F2A02B5" w14:textId="77777777" w:rsidR="00870F0B" w:rsidRPr="00870F0B" w:rsidRDefault="00870F0B" w:rsidP="00870F0B">
            <w:pPr>
              <w:spacing w:before="0" w:after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</w:pPr>
            <w:r w:rsidRPr="00870F0B">
              <w:rPr>
                <w:rFonts w:ascii="Calibri" w:hAnsi="Calibri" w:cs="Calibri"/>
                <w:color w:val="000000"/>
                <w:sz w:val="22"/>
                <w:szCs w:val="22"/>
                <w:lang w:val="en-DE" w:eastAsia="en-DE"/>
              </w:rPr>
              <w:t>.SOLFEWG</w:t>
            </w:r>
          </w:p>
        </w:tc>
      </w:tr>
    </w:tbl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5B0FC02C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870F0B" w:rsidRPr="00870F0B">
        <w:rPr>
          <w:lang w:val="en-US"/>
        </w:rPr>
        <w:t>SEVERAL SOLACTIVE INDICES, CHANGE OF CALCULATION METHODOLOGY FROM GURU TO STANDARD</w:t>
      </w:r>
      <w:r w:rsidR="00870F0B">
        <w:rPr>
          <w:lang w:val="en-US"/>
        </w:rPr>
        <w:t>”</w:t>
      </w:r>
      <w:r w:rsidR="00870F0B" w:rsidRPr="00870F0B" w:rsidDel="00870F0B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F15A94" w:rsidRDefault="005055F5" w:rsidP="005055F5">
      <w:pPr>
        <w:spacing w:after="0"/>
        <w:rPr>
          <w:lang w:val="it-IT"/>
        </w:rPr>
      </w:pPr>
      <w:r w:rsidRPr="00F15A94">
        <w:rPr>
          <w:lang w:val="it-IT"/>
        </w:rPr>
        <w:lastRenderedPageBreak/>
        <w:t xml:space="preserve">via </w:t>
      </w:r>
      <w:proofErr w:type="spellStart"/>
      <w:r w:rsidRPr="00F15A94">
        <w:rPr>
          <w:lang w:val="it-IT"/>
        </w:rPr>
        <w:t>postal</w:t>
      </w:r>
      <w:proofErr w:type="spellEnd"/>
      <w:r w:rsidRPr="00F15A94">
        <w:rPr>
          <w:lang w:val="it-IT"/>
        </w:rPr>
        <w:t xml:space="preserve"> mail to:</w:t>
      </w:r>
      <w:r w:rsidRPr="00F15A94">
        <w:rPr>
          <w:lang w:val="it-IT"/>
        </w:rPr>
        <w:tab/>
      </w:r>
      <w:r w:rsidRPr="00F15A94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F15A94" w:rsidRDefault="003D0D25" w:rsidP="003D0D25">
      <w:pPr>
        <w:spacing w:after="0"/>
        <w:ind w:left="1416" w:firstLine="708"/>
        <w:rPr>
          <w:lang w:val="en-US"/>
        </w:rPr>
      </w:pPr>
      <w:r w:rsidRPr="00F15A94">
        <w:rPr>
          <w:lang w:val="en-US"/>
        </w:rPr>
        <w:t>Germany</w:t>
      </w:r>
    </w:p>
    <w:p w14:paraId="752A804F" w14:textId="7A894BF5" w:rsidR="00753C1C" w:rsidRPr="00F15A94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F15A94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E1596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E15963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E15963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r w:rsidR="00000000">
                              <w:fldChar w:fldCharType="begin"/>
                            </w:r>
                            <w:r w:rsidR="00000000" w:rsidRPr="003E7DA2">
                              <w:rPr>
                                <w:lang w:val="fr-FR"/>
                              </w:rPr>
                              <w:instrText>HYPERLINK "http://www.solactive.com"</w:instrText>
                            </w:r>
                            <w:r w:rsidR="00000000">
                              <w:fldChar w:fldCharType="separate"/>
                            </w:r>
                            <w:r w:rsidRPr="00E15963">
                              <w:rPr>
                                <w:rStyle w:val="Hyperlink"/>
                                <w:color w:val="FFFFFF" w:themeColor="background1"/>
                                <w:lang w:val="fr-FR" w:eastAsia="en-US"/>
                              </w:rPr>
                              <w:t>www.solactive.com</w:t>
                            </w:r>
                            <w:r w:rsidR="00000000">
                              <w:rPr>
                                <w:rStyle w:val="Hyperlink"/>
                                <w:color w:val="FFFFFF" w:themeColor="background1"/>
                                <w:lang w:val="fr-FR" w:eastAsia="en-US"/>
                              </w:rPr>
                              <w:fldChar w:fldCharType="end"/>
                            </w:r>
                            <w:r w:rsidRPr="00E15963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E1596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F15A94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F15A94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F15A94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3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E1596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E15963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E15963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r w:rsidR="00000000">
                        <w:fldChar w:fldCharType="begin"/>
                      </w:r>
                      <w:r w:rsidR="00000000" w:rsidRPr="003E7DA2">
                        <w:rPr>
                          <w:lang w:val="fr-FR"/>
                        </w:rPr>
                        <w:instrText>HYPERLINK "http://www.solactive.com"</w:instrText>
                      </w:r>
                      <w:r w:rsidR="00000000">
                        <w:fldChar w:fldCharType="separate"/>
                      </w:r>
                      <w:r w:rsidRPr="00E15963">
                        <w:rPr>
                          <w:rStyle w:val="Hyperlink"/>
                          <w:color w:val="FFFFFF" w:themeColor="background1"/>
                          <w:lang w:val="fr-FR" w:eastAsia="en-US"/>
                        </w:rPr>
                        <w:t>www.solactive.com</w:t>
                      </w:r>
                      <w:r w:rsidR="00000000">
                        <w:rPr>
                          <w:rStyle w:val="Hyperlink"/>
                          <w:color w:val="FFFFFF" w:themeColor="background1"/>
                          <w:lang w:val="fr-FR" w:eastAsia="en-US"/>
                        </w:rPr>
                        <w:fldChar w:fldCharType="end"/>
                      </w:r>
                      <w:r w:rsidRPr="00E15963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E1596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F15A94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F15A94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F15A94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14"/>
      <w:footerReference w:type="default" r:id="rId15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3235F" w14:textId="77777777" w:rsidR="00035DA4" w:rsidRDefault="00035DA4" w:rsidP="002E70FC">
      <w:pPr>
        <w:spacing w:before="0" w:after="0"/>
      </w:pPr>
      <w:r>
        <w:separator/>
      </w:r>
    </w:p>
  </w:endnote>
  <w:endnote w:type="continuationSeparator" w:id="0">
    <w:p w14:paraId="734BD8F4" w14:textId="77777777" w:rsidR="00035DA4" w:rsidRDefault="00035DA4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8751F5-AF2E-47E0-814D-1D35488335D5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7831804A-E420-44EE-A625-FE137E65CE70}"/>
    <w:embedBold r:id="rId3" w:fontKey="{D85A9D09-25E8-49EC-810B-75F813DCF5D7}"/>
    <w:embedItalic r:id="rId4" w:fontKey="{6514C2D4-E5B8-4862-B849-0B499C7EFA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DCAEC70-E607-41B6-A4D1-550FA8169004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4DBE131F-7F9F-44A2-A804-C3E924F68818}"/>
    <w:embedBold r:id="rId7" w:fontKey="{B4EBF93E-2840-48B2-A8A5-C041AB6A7E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5C2D5FB-31BC-4B84-8A4D-0721E983D5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F4FA6" w14:textId="77777777" w:rsidR="00035DA4" w:rsidRDefault="00035DA4" w:rsidP="002E70FC">
      <w:pPr>
        <w:spacing w:before="0" w:after="0"/>
      </w:pPr>
      <w:r>
        <w:separator/>
      </w:r>
    </w:p>
  </w:footnote>
  <w:footnote w:type="continuationSeparator" w:id="0">
    <w:p w14:paraId="72CE3767" w14:textId="77777777" w:rsidR="00035DA4" w:rsidRDefault="00035DA4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3D03D54C" w:rsidR="00466905" w:rsidRPr="00E06A59" w:rsidRDefault="00466905" w:rsidP="003E7DA2">
    <w:pPr>
      <w:pStyle w:val="Header"/>
      <w:spacing w:after="600"/>
      <w:ind w:right="707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3E7DA2">
          <w:rPr>
            <w:lang w:val="en-US"/>
          </w:rPr>
          <w:t>Market Consultation several Solactive indices, change of calculation methodology from Guru to Standard Logic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8" type="#_x0000_t75" style="width:25.9pt;height:19.9pt" o:bullet="t">
        <v:imagedata r:id="rId1" o:title="S_Icons-Haken_02"/>
      </v:shape>
    </w:pict>
  </w:numPicBullet>
  <w:numPicBullet w:numPicBulletId="1">
    <w:pict>
      <v:shape id="_x0000_i1339" type="#_x0000_t75" style="width:19.9pt;height:19.9pt" o:bullet="t">
        <v:imagedata r:id="rId2" o:title="S_Icons-Pfeil_02"/>
      </v:shape>
    </w:pict>
  </w:numPicBullet>
  <w:numPicBullet w:numPicBulletId="2">
    <w:pict>
      <v:shape id="_x0000_i1340" type="#_x0000_t75" style="width:15.35pt;height:15.85pt" o:bullet="t">
        <v:imagedata r:id="rId3" o:title="Bullet_2_Indices_Small"/>
      </v:shape>
    </w:pict>
  </w:numPicBullet>
  <w:numPicBullet w:numPicBulletId="3">
    <w:pict>
      <v:shape id="_x0000_i1341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9261990">
    <w:abstractNumId w:val="5"/>
  </w:num>
  <w:num w:numId="2" w16cid:durableId="448404116">
    <w:abstractNumId w:val="6"/>
  </w:num>
  <w:num w:numId="3" w16cid:durableId="2145464438">
    <w:abstractNumId w:val="15"/>
  </w:num>
  <w:num w:numId="4" w16cid:durableId="976253627">
    <w:abstractNumId w:val="19"/>
  </w:num>
  <w:num w:numId="5" w16cid:durableId="130680602">
    <w:abstractNumId w:val="14"/>
  </w:num>
  <w:num w:numId="6" w16cid:durableId="1414547409">
    <w:abstractNumId w:val="7"/>
  </w:num>
  <w:num w:numId="7" w16cid:durableId="1755784967">
    <w:abstractNumId w:val="18"/>
  </w:num>
  <w:num w:numId="8" w16cid:durableId="1103257176">
    <w:abstractNumId w:val="3"/>
  </w:num>
  <w:num w:numId="9" w16cid:durableId="783425389">
    <w:abstractNumId w:val="12"/>
  </w:num>
  <w:num w:numId="10" w16cid:durableId="1514806026">
    <w:abstractNumId w:val="11"/>
  </w:num>
  <w:num w:numId="11" w16cid:durableId="1836144924">
    <w:abstractNumId w:val="2"/>
  </w:num>
  <w:num w:numId="12" w16cid:durableId="553976036">
    <w:abstractNumId w:val="1"/>
  </w:num>
  <w:num w:numId="13" w16cid:durableId="1482379966">
    <w:abstractNumId w:val="13"/>
  </w:num>
  <w:num w:numId="14" w16cid:durableId="1338578243">
    <w:abstractNumId w:val="9"/>
  </w:num>
  <w:num w:numId="15" w16cid:durableId="763573198">
    <w:abstractNumId w:val="4"/>
  </w:num>
  <w:num w:numId="16" w16cid:durableId="1541671351">
    <w:abstractNumId w:val="10"/>
  </w:num>
  <w:num w:numId="17" w16cid:durableId="1851411586">
    <w:abstractNumId w:val="20"/>
  </w:num>
  <w:num w:numId="18" w16cid:durableId="709305682">
    <w:abstractNumId w:val="8"/>
  </w:num>
  <w:num w:numId="19" w16cid:durableId="1373260952">
    <w:abstractNumId w:val="16"/>
  </w:num>
  <w:num w:numId="20" w16cid:durableId="1052266606">
    <w:abstractNumId w:val="17"/>
  </w:num>
  <w:num w:numId="21" w16cid:durableId="484860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50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5DA4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201D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CA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1B35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E7DA2"/>
    <w:rsid w:val="003F570C"/>
    <w:rsid w:val="003F7950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654BF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02ACA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1B7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0F0B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2161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15963"/>
    <w:rsid w:val="00E22C03"/>
    <w:rsid w:val="00E35FA1"/>
    <w:rsid w:val="00E43678"/>
    <w:rsid w:val="00E43BA9"/>
    <w:rsid w:val="00E46F07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15A94"/>
    <w:rsid w:val="00F25F45"/>
    <w:rsid w:val="00F51148"/>
    <w:rsid w:val="00F568D6"/>
    <w:rsid w:val="00F60414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602ACA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39"/>
    <w:rsid w:val="00870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6.svg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0E7243"/>
    <w:rsid w:val="0013714F"/>
    <w:rsid w:val="001964B4"/>
    <w:rsid w:val="001A3C98"/>
    <w:rsid w:val="002C59F1"/>
    <w:rsid w:val="004839F8"/>
    <w:rsid w:val="00523072"/>
    <w:rsid w:val="005325BE"/>
    <w:rsid w:val="00872728"/>
    <w:rsid w:val="00911CFE"/>
    <w:rsid w:val="009A3E4C"/>
    <w:rsid w:val="009E61CE"/>
    <w:rsid w:val="009F54A1"/>
    <w:rsid w:val="00A64514"/>
    <w:rsid w:val="00A943D4"/>
    <w:rsid w:val="00AA199C"/>
    <w:rsid w:val="00CC46C6"/>
    <w:rsid w:val="00D06B66"/>
    <w:rsid w:val="00D63F41"/>
    <w:rsid w:val="00E34BC3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2023-05-26T00:00:00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762</Words>
  <Characters>4347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several Solactive indices, change of calculation methodology from Guru to Standard Logic</dc:title>
  <dc:subject>Calculation Documents &amp; Methodologies</dc:subject>
  <dc:creator>Solactive AG</dc:creator>
  <cp:keywords/>
  <dc:description/>
  <cp:lastModifiedBy>Thomas, Nathan</cp:lastModifiedBy>
  <cp:revision>2</cp:revision>
  <cp:lastPrinted>2023-05-26T13:47:00Z</cp:lastPrinted>
  <dcterms:created xsi:type="dcterms:W3CDTF">2023-05-26T14:42:00Z</dcterms:created>
  <dcterms:modified xsi:type="dcterms:W3CDTF">2023-05-26T14:42:00Z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